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c91c4f9e5b4548" w:history="1">
              <w:r>
                <w:rPr>
                  <w:rStyle w:val="Hyperlink"/>
                </w:rPr>
                <w:t>中国普通内燃叉车行业全景调研及发展趋势分析报告（2026-2032年）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c91c4f9e5b4548" w:history="1">
              <w:r>
                <w:rPr>
                  <w:rStyle w:val="Hyperlink"/>
                </w:rPr>
                <w:t>中国普通内燃叉车行业全景调研及发展趋势分析报告（2026-2032年）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c91c4f9e5b4548" w:history="1">
                <w:r>
                  <w:rPr>
                    <w:rStyle w:val="Hyperlink"/>
                  </w:rPr>
                  <w:t>https://www.20087.com/5/82/PuTongNeiRanChaCheShiChangQianJing.html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通内燃叉车是一种常见的物料搬运设备，广泛应用于仓库、物流中心、制造工厂等场所。近年来，随着发动机技术和材料科学的进步，普通内燃叉车在动力性能、操作舒适性和维护便利性方面都有了显著提升。目前，普通内燃叉车不仅在载重能力和行驶速度上有所提高，还在降低燃油消耗和减少尾气排放方面进行了优化。此外，随着对操作员安全性的重视，普通内燃叉车开始配备更多的安全功能，如倒车摄像头、自动刹车系统等。</w:t>
      </w:r>
      <w:r>
        <w:rPr>
          <w:rFonts w:hint="eastAsia"/>
        </w:rPr>
        <w:br/>
      </w:r>
      <w:r>
        <w:rPr>
          <w:rFonts w:hint="eastAsia"/>
        </w:rPr>
        <w:t>　　未来，普通内燃叉车市场将持续关注技术创新和环保要求。市场调研网指出，一方面，随着新能源技术的发展，普通内燃叉车将更加注重采用高效节能的发动机，甚至探索电动或混合动力解决方案，以减少对化石燃料的依赖。另一方面，随着对操作员舒适性和工作效率的要求提高，普通内燃叉车将更加注重优化驾驶室设计，提供更加人性化的操作界面和辅助工具。此外，随着对可持续发展的追求，普通内燃叉车将更加注重采用环保材料和设计，减少设备在整个生命周期内的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c91c4f9e5b4548" w:history="1">
        <w:r>
          <w:rPr>
            <w:rStyle w:val="Hyperlink"/>
          </w:rPr>
          <w:t>中国普通内燃叉车行业全景调研及发展趋势分析报告（2026-2032年）</w:t>
        </w:r>
      </w:hyperlink>
      <w:r>
        <w:rPr>
          <w:rFonts w:hint="eastAsia"/>
        </w:rPr>
        <w:t>》，2025年普通内燃叉车行业市场规模达 亿元，预计2032年市场规模将达 亿元，期间年均复合增长率（CAGR）达 %。报告基于对普通内燃叉车行业的长期监测研究，结合普通内燃叉车行业供需关系变化规律、产品消费结构、应用领域拓展、市场发展环境及政策支持等多维度分析，采用定量与定性相结合的科学方法，对行业内重点企业进行了系统研究。报告全面呈现了普通内燃叉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普通内燃叉车行业市场概述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全球普通内燃叉车市场现状及发展趋势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全球普通内燃叉车市场现状及发展趋势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一、2025-2026年全球普通内燃叉车行业竞争现状</w:t>
      </w:r>
      <w:r>
        <w:rPr>
          <w:rFonts w:hint="eastAsia"/>
        </w:rPr>
        <w:br/>
      </w:r>
      <w:r>
        <w:rPr>
          <w:rFonts w:hint="eastAsia"/>
        </w:rPr>
        <w:t>　　　　二、全球普通内燃叉车行业市场发展趋势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2025-2026年全球主要国家地区普通内燃叉车行业现状及行业转移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全球普通内燃叉车市场经营模式现状及发展趋势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2025-2026年中国普通内燃叉车行业链发展状况分析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2025-2026年中国普通内燃叉车行业发展分析</w:t>
      </w:r>
      <w:r>
        <w:rPr>
          <w:rFonts w:hint="eastAsia"/>
        </w:rPr>
        <w:br/>
      </w:r>
      <w:r>
        <w:rPr>
          <w:rFonts w:hint="eastAsia"/>
        </w:rPr>
        <w:t>　　第一节 中国普通内燃叉车行业发展现状</w:t>
      </w:r>
      <w:r>
        <w:rPr>
          <w:rFonts w:hint="eastAsia"/>
        </w:rPr>
        <w:br/>
      </w:r>
      <w:r>
        <w:rPr>
          <w:rFonts w:hint="eastAsia"/>
        </w:rPr>
        <w:t>　　第二节 中国普通内燃叉车行业经济运行现状</w:t>
      </w:r>
      <w:r>
        <w:rPr>
          <w:rFonts w:hint="eastAsia"/>
        </w:rPr>
        <w:br/>
      </w:r>
      <w:r>
        <w:rPr>
          <w:rFonts w:hint="eastAsia"/>
        </w:rPr>
        <w:t>　　第三节 中国普通内燃叉车行业存在的问题及发展障碍分析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中国普通内燃叉车行业发展趋势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2021-2026年中国普通内燃叉车市场现状及发展趋势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中国普通内燃叉车市场供给状况</w:t>
      </w:r>
      <w:r>
        <w:rPr>
          <w:rFonts w:hint="eastAsia"/>
        </w:rPr>
        <w:br/>
      </w:r>
      <w:r>
        <w:rPr>
          <w:rFonts w:hint="eastAsia"/>
        </w:rPr>
        <w:t>　　第二节 中国普通内燃叉车市场需求状况</w:t>
      </w:r>
      <w:r>
        <w:rPr>
          <w:rFonts w:hint="eastAsia"/>
        </w:rPr>
        <w:br/>
      </w:r>
      <w:r>
        <w:rPr>
          <w:rFonts w:hint="eastAsia"/>
        </w:rPr>
        <w:t>　　第三节 中国普通内燃叉车市场存在的问题及障碍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中国普通内燃叉车市场发展潜力及发展趋势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2025-2026年中国普通内燃叉车行业基本竞争战略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2025-2026年中国普通内燃叉车行业市场状况分析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2025-2026年中国普通内燃叉车行业市场营销策略竞争分析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普通内燃叉车行业重点企业发展调研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三、普通内燃叉车企业经营情况分析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三、普通内燃叉车企业经营情况分析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三、普通内燃叉车企业经营情况分析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三、普通内燃叉车企业经营情况分析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三、普通内燃叉车企业经营情况分析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三、普通内燃叉车企业经营情况分析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三、普通内燃叉车企业经营情况分析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三、普通内燃叉车企业经营情况分析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2026-2032年中国普通内燃叉车行业市场投资机会与风险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中国普通内燃叉车行业市场投资优势分析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中国普通内燃叉车行业市场投资劣势分析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中国普通内燃叉车行业市场投资机会分析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中国普通内燃叉车行业市场投资风险分析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2021-2026年中国普通内燃叉车行业市场竞争策略建议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2021-2026年中国普通内燃叉车行业竞争战略建议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(中:智:林)2021-2026年中国普通内燃叉车行业竞争策略建议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c91c4f9e5b4548" w:history="1">
        <w:r>
          <w:rPr>
            <w:rStyle w:val="Hyperlink"/>
          </w:rPr>
          <w:t>中国普通内燃叉车行业全景调研及发展趋势分析报告（2026-2032年）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c91c4f9e5b4548" w:history="1">
        <w:r>
          <w:rPr>
            <w:rStyle w:val="Hyperlink"/>
          </w:rPr>
          <w:t>https://www.20087.com/5/82/PuTongNeiRanChaCheShiChangQianJing.html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热点：普通内燃叉车操作规程、内燃叉车用途、内燃叉车多少钱一台、内燃叉车优缺点、内燃叉车操作视频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f77b94912d4041" w:history="1">
      <w:r>
        <w:rPr>
          <w:rStyle w:val="Hyperlink"/>
        </w:rPr>
        <w:t>中国普通内燃叉车行业全景调研及发展趋势分析报告（2026-2032年）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PuTongNeiRanChaCheShiChangQianJing.html" TargetMode="External" Id="Raec91c4f9e5b45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PuTongNeiRanChaCheShiChangQianJing.html" TargetMode="External" Id="Re2f77b94912d40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2026-03-31T23:31:00Z</dcterms:created>
  <dcterms:modified xsi:type="dcterms:W3CDTF">2026-04-01T00:31:00Z</dcterms:modified>
  <dc:subject>中国普通内燃叉车行业全景调研及发展趋势分析报告（2026-2032年）</dc:subject>
  <dc:title>中国普通内燃叉车行业全景调研及发展趋势分析报告（2026-2032年）</dc:title>
  <cp:keywords>中国普通内燃叉车行业全景调研及发展趋势分析报告（2026-2032年）</cp:keywords>
  <dc:description>中国普通内燃叉车行业全景调研及发展趋势分析报告（2026-2032年）</dc:description>
</cp:coreProperties>
</file>