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b71d60684b0f" w:history="1">
              <w:r>
                <w:rPr>
                  <w:rStyle w:val="Hyperlink"/>
                </w:rPr>
                <w:t>2026-2032年全球与中国COS（chip on submount）激光二极管行业现状分析及前景趋势预测报告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b71d60684b0f" w:history="1">
              <w:r>
                <w:rPr>
                  <w:rStyle w:val="Hyperlink"/>
                </w:rPr>
                <w:t>2026-2032年全球与中国COS（chip on submount）激光二极管行业现状分析及前景趋势预测报告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b71d60684b0f" w:history="1">
                <w:r>
                  <w:rPr>
                    <w:rStyle w:val="Hyperlink"/>
                  </w:rPr>
                  <w:t>https://www.20087.com/6/52/COS-chip-on-submount-JiGuangErJiGuanFaZhanQianJingFenXi.html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COS（chip on submount）激光二极管是一种将激光芯片直接贴装于高热导率子 mount（如氮化铝或铜钨合金）上的封装形式，作为高功率半导体激光器的基础单元，广泛应用于光纤激光泵浦、医疗美容及材料加工。当前高端COS器件强调光功率密度（&gt;1 kW/cm²）、波长稳定性及热阻控制，行业在金锡共晶焊工艺、facet钝化保护及静电防护（ESD）方面持续精进。在万瓦级光纤激光器需求拉动下，多单管COS巴条集成成为主流。然而，热应力易引发芯片翘曲或焊料空洞，影响长期可靠性；同时，测试筛选标准不统一，导致模块级良率波动。</w:t>
      </w:r>
      <w:r>
        <w:rPr>
          <w:rFonts w:hint="eastAsia"/>
        </w:rPr>
        <w:br/>
      </w:r>
      <w:r>
        <w:rPr>
          <w:rFonts w:hint="eastAsia"/>
        </w:rPr>
        <w:t>　　未来COS激光二极管将向更高功率密度、智能化监控与新材料衬底方向突破。垂直外延结构（VECSEL）与光束整形微光学集成提升亮度。嵌入微型热电偶实时反馈结温，动态调节驱动电流。金刚石衬底COS器件将热导率提升至2000 W/m·K，突破散热瓶颈。在激光雷达与量子通信新兴领域，窄线宽、低噪声COS模块需求上升。长远看，COS激光二极管将从核心光源单元升级为光子系统智能引擎，在支撑先进制造与前沿科技发展中构筑高可靠、高性能的光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b71d60684b0f" w:history="1">
        <w:r>
          <w:rPr>
            <w:rStyle w:val="Hyperlink"/>
          </w:rPr>
          <w:t>2026-2032年全球与中国COS（chip on submount）激光二极管行业现状分析及前景趋势预测报告</w:t>
        </w:r>
      </w:hyperlink>
      <w:r>
        <w:rPr>
          <w:rFonts w:hint="eastAsia"/>
        </w:rPr>
        <w:t>》基于多年行业研究积累，结合COS（chip on submount）激光二极管市场发展现状，依托行业权威数据资源和长期市场监测数据库，对COS（chip on submount）激光二极管市场规模、技术现状及未来方向进行了全面分析。报告梳理了COS（chip on submount）激光二极管行业竞争格局，重点评估了主要企业的市场表现及品牌影响力，并通过SWOT分析揭示了COS（chip on submount）激光二极管行业机遇与潜在风险。同时，报告对COS（chip on submount）激光二极管市场前景和发展趋势进行了科学预测，为投资者提供了投资价值判断和策略建议，助力把握COS（chip on submount）激光二极管行业的增长潜力与市场机会。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按产品类型细分，全球COS（chip on submount）激光二极管市场规模2021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1310纳米</w:t>
      </w:r>
      <w:r>
        <w:rPr>
          <w:rFonts w:hint="eastAsia"/>
        </w:rPr>
        <w:br/>
      </w:r>
      <w:r>
        <w:rPr>
          <w:rFonts w:hint="eastAsia"/>
        </w:rPr>
        <w:t>　　　　1.3.3 1550纳米</w:t>
      </w:r>
      <w:r>
        <w:rPr>
          <w:rFonts w:hint="eastAsia"/>
        </w:rPr>
        <w:br/>
      </w:r>
      <w:r>
        <w:rPr>
          <w:rFonts w:hint="eastAsia"/>
        </w:rPr>
        <w:t>　　　　1.3.4 1625纳米</w:t>
      </w:r>
      <w:r>
        <w:rPr>
          <w:rFonts w:hint="eastAsia"/>
        </w:rPr>
        <w:br/>
      </w:r>
      <w:r>
        <w:rPr>
          <w:rFonts w:hint="eastAsia"/>
        </w:rPr>
        <w:t>　　　　1.3.5 2000纳米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按应用细分，全球COS（chip on submount）激光二极管市场规模2021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通信行业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COS（chip on submount）激光二极管行业发展总体概况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COS（chip on submount）激光二极管行业发展主要特点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COS（chip on submount）激光二极管行业发展影响因素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COS（chip on submount）激光二极管有利因素</w:t>
      </w:r>
      <w:r>
        <w:rPr>
          <w:rFonts w:hint="eastAsia"/>
        </w:rPr>
        <w:br/>
      </w:r>
      <w:r>
        <w:rPr>
          <w:rFonts w:hint="eastAsia"/>
        </w:rPr>
        <w:t>　　　　1.5.3 .2 COS（chip on submount）激光二极管不利因素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全球市场，近三年COS（chip on submount）激光二极管主要企业占有率及排名（按销量）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COS（chip on submount）激光二极管主要企业在国际市场占有率（按销量，2023-2026）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2025年COS（chip on submount）激光二极管主要企业在国际市场排名（按销量）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全球市场主要企业COS（chip on submount）激光二极管销量（2023-2026）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全球市场，近三年COS（chip on submount）激光二极管主要企业占有率及排名（按收入）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COS（chip on submount）激光二极管主要企业在国际市场占有率（按收入，2023-2026）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2025年COS（chip on submount）激光二极管主要企业在国际市场排名（按收入）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全球市场主要企业COS（chip on submount）激光二极管销售收入（2023-2026）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全球市场主要企业COS（chip on submount）激光二极管销售价格（2023-2026）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中国市场，近三年COS（chip on submount）激光二极管主要企业占有率及排名（按销量）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COS（chip on submount）激光二极管主要企业在中国市场占有率（按销量，2023-2026）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2025年COS（chip on submount）激光二极管主要企业在中国市场排名（按销量）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中国市场主要企业COS（chip on submount）激光二极管销量（2023-2026）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中国市场，近三年COS（chip on submount）激光二极管主要企业占有率及排名（按收入）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COS（chip on submount）激光二极管主要企业在中国市场占有率（按收入，2023-2026）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2025年COS（chip on submount）激光二极管主要企业在中国市场排名（按收入）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中国市场主要企业COS（chip on submount）激光二极管销售收入（2023-2026）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全球主要厂商COS（chip on submount）激光二极管总部及产地分布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全球主要厂商成立时间及COS（chip on submount）激光二极管商业化日期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全球主要厂商COS（chip on submount）激光二极管产品类型及应用</w:t>
      </w:r>
      <w:r>
        <w:rPr>
          <w:rFonts w:hint="eastAsia"/>
        </w:rPr>
        <w:br/>
      </w:r>
      <w:r>
        <w:rPr>
          <w:rFonts w:hint="eastAsia"/>
        </w:rPr>
        <w:t>　　2.9 COS（chip on submount）激光二极管行业集中度、竞争程度分析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COS（chip on submount）激光二极管行业集中度分析：2025年全球Top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全球COS（chip on submount）激光二极管第一梯队、第二梯队和第三梯队生产商（品牌）及市场份额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全球COS（chip on submount）激光二极管总体规模分析</w:t>
      </w:r>
      <w:r>
        <w:rPr>
          <w:rFonts w:hint="eastAsia"/>
        </w:rPr>
        <w:br/>
      </w:r>
      <w:r>
        <w:rPr>
          <w:rFonts w:hint="eastAsia"/>
        </w:rPr>
        <w:t>　　3.1 全球COS（chip on submount）激光二极管供需现状及预测（2021-2032）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全球COS（chip on submount）激光二极管产能、产量、产能利用率及发展趋势（2021-2032）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全球COS（chip on submount）激光二极管产量、需求量及发展趋势（2021-2032）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全球主要地区COS（chip on submount）激光二极管产量及发展趋势（2021-2032）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全球主要地区COS（chip on submount）激光二极管产量（2021-2026）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全球主要地区COS（chip on submount）激光二极管产量（2027-2032）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全球主要地区COS（chip on submount）激光二极管产量市场份额（2021-2032）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中国COS（chip on submount）激光二极管供需现状及预测（2021-2032）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中国COS（chip on submount）激光二极管产能、产量、产能利用率及发展趋势（2021-2032）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中国COS（chip on submount）激光二极管产量、市场需求量及发展趋势（2021-2032）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中国市场COS（chip on submount）激光二极管进出口（2021-2032）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全球COS（chip on submount）激光二极管销量及销售额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全球市场COS（chip on submount）激光二极管销售额（2021-2032）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全球市场COS（chip on submount）激光二极管销量（2021-2032）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全球市场COS（chip on submount）激光二极管价格趋势（2021-2032）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全球COS（chip on submount）激光二极管主要地区分析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全球主要地区COS（chip on submount）激光二极管市场规模分析：2021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全球主要地区COS（chip on submount）激光二极管销售收入及市场份额（2021-2026）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全球主要地区COS（chip on submount）激光二极管销售收入预测（2027-2032）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全球主要地区COS（chip on submount）激光二极管销量分析：2021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全球主要地区COS（chip on submount）激光二极管销量及市场份额（2021-2026）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全球主要地区COS（chip on submount）激光二极管销量及市场份额预测（2027-2032）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中东市场COS（chip on submount）激光二极管销量、收入及增长率（2021-2032）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COS（chip on submount）激光二极管销量、收入、价格及毛利率（2021-2026）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COS（chip on submount）激光二极管销量、收入、价格及毛利率（2021-2026）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COS（chip on submount）激光二极管销量、收入、价格及毛利率（2021-2026）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COS（chip on submount）激光二极管销量、收入、价格及毛利率（2021-2026）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COS（chip on submount）激光二极管销量、收入、价格及毛利率（2021-2026）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COS（chip on submount）激光二极管销量、收入、价格及毛利率（2021-2026）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不同产品类型COS（chip on submount）激光二极管分析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全球不同产品类型COS（chip on submount）激光二极管销量（2021-2032）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全球不同产品类型COS（chip on submount）激光二极管销量及市场份额（2021-2026）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全球不同产品类型COS（chip on submount）激光二极管销量预测（2027-2032）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全球不同产品类型COS（chip on submount）激光二极管收入（2021-2032）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全球不同产品类型COS（chip on submount）激光二极管收入及市场份额（2021-2026）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全球不同产品类型COS（chip on submount）激光二极管收入预测（2027-2032）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全球不同产品类型COS（chip on submount）激光二极管价格走势（2021-2032）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中国不同产品类型COS（chip on submount）激光二极管销量（2021-2032）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中国不同产品类型COS（chip on submount）激光二极管销量及市场份额（2021-2026）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中国不同产品类型COS（chip on submount）激光二极管销量预测（2027-2032）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中国不同产品类型COS（chip on submount）激光二极管收入（2021-2032）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中国不同产品类型COS（chip on submount）激光二极管收入及市场份额（2021-2026）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中国不同产品类型COS（chip on submount）激光二极管收入预测（2027-2032）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不同应用COS（chip on submount）激光二极管分析</w:t>
      </w:r>
      <w:r>
        <w:rPr>
          <w:rFonts w:hint="eastAsia"/>
        </w:rPr>
        <w:br/>
      </w:r>
      <w:r>
        <w:rPr>
          <w:rFonts w:hint="eastAsia"/>
        </w:rPr>
        <w:t>　　7.1 全球不同应用COS（chip on submount）激光二极管销量（2021-2032）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全球不同应用COS（chip on submount）激光二极管销量及市场份额（2021-2026）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全球不同应用COS（chip on submount）激光二极管销量预测（2027-2032）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全球不同应用COS（chip on submount）激光二极管收入（2021-2032）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全球不同应用COS（chip on submount）激光二极管收入及市场份额（2021-2026）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全球不同应用COS（chip on submount）激光二极管收入预测（2027-2032）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全球不同应用COS（chip on submount）激光二极管价格走势（2021-2032）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中国不同应用COS（chip on submount）激光二极管销量（2021-2032）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中国不同应用COS（chip on submount）激光二极管销量及市场份额（2021-2026）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中国不同应用COS（chip on submount）激光二极管销量预测（2027-2032）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中国不同应用COS（chip on submount）激光二极管收入（2021-2032）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中国不同应用COS（chip on submount）激光二极管收入及市场份额（2021-2026）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中国不同应用COS（chip on submount）激光二极管收入预测（2027-2032）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COS（chip on submount）激光二极管行业发展趋势</w:t>
      </w:r>
      <w:r>
        <w:rPr>
          <w:rFonts w:hint="eastAsia"/>
        </w:rPr>
        <w:br/>
      </w:r>
      <w:r>
        <w:rPr>
          <w:rFonts w:hint="eastAsia"/>
        </w:rPr>
        <w:t>　　8.2 COS（chip on submount）激光二极管行业主要驱动因素</w:t>
      </w:r>
      <w:r>
        <w:rPr>
          <w:rFonts w:hint="eastAsia"/>
        </w:rPr>
        <w:br/>
      </w:r>
      <w:r>
        <w:rPr>
          <w:rFonts w:hint="eastAsia"/>
        </w:rPr>
        <w:t>　　8.3 COS（chip on submount）激光二极管中国企业SWOT分析</w:t>
      </w:r>
      <w:r>
        <w:rPr>
          <w:rFonts w:hint="eastAsia"/>
        </w:rPr>
        <w:br/>
      </w:r>
      <w:r>
        <w:rPr>
          <w:rFonts w:hint="eastAsia"/>
        </w:rPr>
        <w:t>　　8.4 中国COS（chip on submount）激光二极管行业政策环境分析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COS（chip on submount）激光二极管行业产业链简介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COS（chip on submount）激光二极管行业供应链分析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COS（chip on submount）激光二极管主要原料及供应情况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COS（chip on submount）激光二极管行业采购模式</w:t>
      </w:r>
      <w:r>
        <w:rPr>
          <w:rFonts w:hint="eastAsia"/>
        </w:rPr>
        <w:br/>
      </w:r>
      <w:r>
        <w:rPr>
          <w:rFonts w:hint="eastAsia"/>
        </w:rPr>
        <w:t>　　9.3 COS（chip on submount）激光二极管行业生产模式</w:t>
      </w:r>
      <w:r>
        <w:rPr>
          <w:rFonts w:hint="eastAsia"/>
        </w:rPr>
        <w:br/>
      </w:r>
      <w:r>
        <w:rPr>
          <w:rFonts w:hint="eastAsia"/>
        </w:rPr>
        <w:t>　　9.4 COS（chip on submount）激光二极管行业销售模式及销售渠道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按产品类型细分，全球COS（chip on submount）激光二极管市场规模2021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按应用细分，全球COS（chip on submount）激光二极管市场规模（CAGR）2021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COS（chip on submount）激光二极管行业发展主要特点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COS（chip on submount）激光二极管行业发展有利因素分析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COS（chip on submount）激光二极管行业发展不利因素分析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进入COS（chip on submount）激光二极管行业壁垒</w:t>
      </w:r>
      <w:r>
        <w:rPr>
          <w:rFonts w:hint="eastAsia"/>
        </w:rPr>
        <w:br/>
      </w:r>
      <w:r>
        <w:rPr>
          <w:rFonts w:hint="eastAsia"/>
        </w:rPr>
        <w:t>　　表 7： COS（chip on submount）激光二极管主要企业在国际市场占有率（按销量，2023-2026）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2025年COS（chip on submount）激光二极管主要企业在国际市场排名（按销量）&amp;（千只）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全球市场主要企业COS（chip on submount）激光二极管销量（2023-2026）&amp;（千只）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COS（chip on submount）激光二极管主要企业在国际市场占有率（按收入，2023-2026）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2025年COS（chip on submount）激光二极管主要企业在国际市场排名（按收入）&amp;（万元）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全球市场主要企业COS（chip on submount）激光二极管销售收入（2023-2026）&amp;（万元）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全球市场主要企业COS（chip on submount）激光二极管销售价格（2023-2026）&amp;（元/只）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COS（chip on submount）激光二极管主要企业在中国市场占有率（按销量，2023-2026）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2025年COS（chip on submount）激光二极管主要企业在中国市场排名（按销量）&amp;（千只）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中国市场主要企业COS（chip on submount）激光二极管销量（2023-2026）&amp;（千只）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COS（chip on submount）激光二极管主要企业在中国市场占有率（按收入，2023-2026）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2025年COS（chip on submount）激光二极管主要企业在中国市场排名（按收入）&amp;（万元）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中国市场主要企业COS（chip on submount）激光二极管销售收入（2023-2026）&amp;（万元）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全球主要厂商COS（chip on submount）激光二极管总部及产地分布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全球主要厂商成立时间及COS（chip on submount）激光二极管商业化日期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全球主要厂商COS（chip on submount）激光二极管产品类型及应用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2025年全球COS（chip on submount）激光二极管主要厂商市场地位（第一梯队、第二梯队和第三梯队）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全球COS（chip on submount）激光二极管市场投资、并购等现状分析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全球主要地区COS（chip on submount）激光二极管产量增速（CAGR）：（2021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全球主要地区COS（chip on submount）激光二极管产量（2021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全球主要地区COS（chip on submount）激光二极管产量（2021-2026）&amp;（千只）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全球主要地区COS（chip on submount）激光二极管产量（2027-2032）&amp;（千只）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全球主要地区COS（chip on submount）激光二极管产量市场份额（2021-2026）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全球主要地区COS（chip on submount）激光二极管产量市场份额（2027-2032）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中国市场COS（chip on submount）激光二极管产量、销量、进出口（2021-2026）&amp;（千只）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中国市场COS（chip on submount）激光二极管产量、销量、进出口预测（2027-2032）&amp;（千只）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全球主要地区COS（chip on submount）激光二极管销售收入增速：（2021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全球主要地区COS（chip on submount）激光二极管销售收入（2021-2026）&amp;（万元）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全球主要地区COS（chip on submount）激光二极管销售收入市场份额（2021-2026）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全球主要地区COS（chip on submount）激光二极管收入（2027-2032）&amp;（万元）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全球主要地区COS（chip on submount）激光二极管收入市场份额（2027-2032）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全球主要地区COS（chip on submount）激光二极管销量（千只）：2021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全球主要地区COS（chip on submount）激光二极管销量（2021-2026）&amp;（千只）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全球主要地区COS（chip on submount）激光二极管销量市场份额（2021-2026）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全球主要地区COS（chip on submount）激光二极管销量（2027-2032）&amp;（千只）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全球主要地区COS（chip on submount）激光二极管销量份额（2027-2032）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COS（chip on submount）激光二极管销量（千只）、收入（万元）、价格（元/只）及毛利率（2021-2026）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COS（chip on submount）激光二极管销量（千只）、收入（万元）、价格（元/只）及毛利率（2021-2026）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COS（chip on submount）激光二极管销量（千只）、收入（万元）、价格（元/只）及毛利率（2021-2026）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COS（chip on submount）激光二极管销量（千只）、收入（万元）、价格（元/只）及毛利率（2021-2026）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COS（chip on submount）激光二极管销量（千只）、收入（万元）、价格（元/只）及毛利率（2021-2026）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COS（chip on submount）激光二极管生产基地、销售区域、竞争对手及市场地位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COS（chip on submount）激光二极管产品规格、参数及市场应用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COS（chip on submount）激光二极管销量（千只）、收入（万元）、价格（元/只）及毛利率（2021-2026）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全球不同产品类型COS（chip on submount）激光二极管销量（2021-2026）&amp;（千只）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74： 全球不同产品类型COS（chip on submount）激光二极管销量市场份额（2021-2026）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全球不同产品类型COS（chip on submount）激光二极管销量预测（2027-2032）&amp;（千只）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全球市场不同产品类型COS（chip on submount）激光二极管销量市场份额预测（2027-2032）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全球不同产品类型COS（chip on submount）激光二极管收入（2021-2026）&amp;（万元）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全球不同产品类型COS（chip on submount）激光二极管收入市场份额（2021-2026）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全球不同产品类型COS（chip on submount）激光二极管收入预测（2027-2032）&amp;（万元）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全球不同产品类型COS（chip on submount）激光二极管收入市场份额预测（2027-2032）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中国不同产品类型COS（chip on submount）激光二极管销量（2021-2026）&amp;（千只）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82： 中国不同产品类型COS（chip on submount）激光二极管销量市场份额（2021-2026）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中国不同产品类型COS（chip on submount）激光二极管销量预测（2027-2032）&amp;（千只）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全球市场不同产品类型COS（chip on submount）激光二极管销量市场份额预测（2027-2032）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中国不同产品类型COS（chip on submount）激光二极管收入（2021-2026）&amp;（万元）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中国不同产品类型COS（chip on submount）激光二极管收入市场份额（2021-2026）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中国不同产品类型COS（chip on submount）激光二极管收入预测（2027-2032）&amp;（万元）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中国不同产品类型COS（chip on submount）激光二极管收入市场份额预测（2027-2032）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全球不同应用COS（chip on submount）激光二极管销量（2021-2026）&amp;（千只）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全球不同应用COS（chip on submount）激光二极管销量市场份额（2021-2026）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全球不同应用COS（chip on submount）激光二极管销量预测（2027-2032）&amp;（千只）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92： 全球市场不同应用COS（chip on submount）激光二极管销量市场份额预测（2027-2032）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全球不同应用COS（chip on submount）激光二极管收入（2021-2026）&amp;（万元）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全球不同应用COS（chip on submount）激光二极管收入市场份额（2021-2026）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全球不同应用COS（chip on submount）激光二极管收入预测（2027-2032）&amp;（万元）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全球不同应用COS（chip on submount）激光二极管收入市场份额预测（2027-2032）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中国不同应用COS（chip on submount）激光二极管销量（2021-2026）&amp;（千只）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98： 中国不同应用COS（chip on submount）激光二极管销量市场份额（2021-2026）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中国不同应用COS（chip on submount）激光二极管销量预测（2027-2032）&amp;（千只）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中国市场不同应用COS（chip on submount）激光二极管销量市场份额预测（2027-2032）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中国不同应用COS（chip on submount）激光二极管收入（2021-2026）&amp;（万元）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中国不同应用COS（chip on submount）激光二极管收入市场份额（2021-2026）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中国不同应用COS（chip on submount）激光二极管收入预测（2027-2032）&amp;（万元）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中国不同应用COS（chip on submount）激光二极管收入市场份额预测（2027-2032）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COS（chip on submount）激光二极管行业发展趋势</w:t>
      </w:r>
      <w:r>
        <w:rPr>
          <w:rFonts w:hint="eastAsia"/>
        </w:rPr>
        <w:br/>
      </w:r>
      <w:r>
        <w:rPr>
          <w:rFonts w:hint="eastAsia"/>
        </w:rPr>
        <w:t>　　表 106： COS（chip on submount）激光二极管行业主要驱动因素</w:t>
      </w:r>
      <w:r>
        <w:rPr>
          <w:rFonts w:hint="eastAsia"/>
        </w:rPr>
        <w:br/>
      </w:r>
      <w:r>
        <w:rPr>
          <w:rFonts w:hint="eastAsia"/>
        </w:rPr>
        <w:t>　　表 107： COS（chip on submount）激光二极管行业供应链分析</w:t>
      </w:r>
      <w:r>
        <w:rPr>
          <w:rFonts w:hint="eastAsia"/>
        </w:rPr>
        <w:br/>
      </w:r>
      <w:r>
        <w:rPr>
          <w:rFonts w:hint="eastAsia"/>
        </w:rPr>
        <w:t>　　表 108： COS（chip on submount）激光二极管上游原料供应商</w:t>
      </w:r>
      <w:r>
        <w:rPr>
          <w:rFonts w:hint="eastAsia"/>
        </w:rPr>
        <w:br/>
      </w:r>
      <w:r>
        <w:rPr>
          <w:rFonts w:hint="eastAsia"/>
        </w:rPr>
        <w:t>　　表 109： COS（chip on submount）激光二极管主要地区不同应用客户分析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COS（chip on submount）激光二极管典型经销商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COS（chip on submount）激光二极管产品图片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全球不同产品类型COS（chip on submount）激光二极管销售额2021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全球不同产品类型COS（chip on submount）激光二极管市场份额2025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1310纳米产品图片</w:t>
      </w:r>
      <w:r>
        <w:rPr>
          <w:rFonts w:hint="eastAsia"/>
        </w:rPr>
        <w:br/>
      </w:r>
      <w:r>
        <w:rPr>
          <w:rFonts w:hint="eastAsia"/>
        </w:rPr>
        <w:t>　　图 5： 1550纳米产品图片</w:t>
      </w:r>
      <w:r>
        <w:rPr>
          <w:rFonts w:hint="eastAsia"/>
        </w:rPr>
        <w:br/>
      </w:r>
      <w:r>
        <w:rPr>
          <w:rFonts w:hint="eastAsia"/>
        </w:rPr>
        <w:t>　　图 6： 1625纳米产品图片</w:t>
      </w:r>
      <w:r>
        <w:rPr>
          <w:rFonts w:hint="eastAsia"/>
        </w:rPr>
        <w:br/>
      </w:r>
      <w:r>
        <w:rPr>
          <w:rFonts w:hint="eastAsia"/>
        </w:rPr>
        <w:t>　　图 7： 2000纳米产品图片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全球不同应用COS（chip on submount）激光二极管市场份额2025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通信行业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2025年全球前五大生产商COS（chip on submount）激光二极管市场份额</w:t>
      </w:r>
      <w:r>
        <w:rPr>
          <w:rFonts w:hint="eastAsia"/>
        </w:rPr>
        <w:br/>
      </w:r>
      <w:r>
        <w:rPr>
          <w:rFonts w:hint="eastAsia"/>
        </w:rPr>
        <w:t>　　图 17： 2025年全球COS（chip on submount）激光二极管第一梯队、第二梯队和第三梯队厂商及市场份额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全球COS（chip on submount）激光二极管产能、产量、产能利用率及发展趋势（2021-2032）&amp;（千只）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全球COS（chip on submount）激光二极管产量、需求量及发展趋势（2021-2032）&amp;（千只）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全球主要地区COS（chip on submount）激光二极管产量市场份额（2021-2032）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中国COS（chip on submount）激光二极管产能、产量、产能利用率及发展趋势（2021-2032）&amp;（千只）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中国COS（chip on submount）激光二极管产量、市场需求量及发展趋势（2021-2032）&amp;（千只）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全球COS（chip on submount）激光二极管市场销售额及增长率：（2021-2032）&amp;（万元）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全球市场COS（chip on submount）激光二极管市场规模：2021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全球市场COS（chip on submount）激光二极管价格趋势（2021-2032）&amp;（元/只）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全球主要地区COS（chip on submount）激光二极管销售收入（2021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全球主要地区COS（chip on submount）激光二极管销售收入市场份额（2021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北美市场COS（chip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欧洲市场COS（chip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日本市场COS（chip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东南亚市场COS（chip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40： 印度市场COS（chip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南美市场COS（chip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中东市场COS（chip on submount）激光二极管销量及增长率（2021-2032）&amp;（千只）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中东市场COS（chip on submount）激光二极管收入及增长率（2021-2032）&amp;（万元）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全球不同产品类型COS（chip on submount）激光二极管价格走势（2021-2032）&amp;（元/只）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全球不同应用COS（chip on submount）激光二极管价格走势（2021-2032）&amp;（元/只）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47： COS（chip on submount）激光二极管中国企业SWOT分析</w:t>
      </w:r>
      <w:r>
        <w:rPr>
          <w:rFonts w:hint="eastAsia"/>
        </w:rPr>
        <w:br/>
      </w:r>
      <w:r>
        <w:rPr>
          <w:rFonts w:hint="eastAsia"/>
        </w:rPr>
        <w:t>　　图 48： COS（chip on submount）激光二极管产业链</w:t>
      </w:r>
      <w:r>
        <w:rPr>
          <w:rFonts w:hint="eastAsia"/>
        </w:rPr>
        <w:br/>
      </w:r>
      <w:r>
        <w:rPr>
          <w:rFonts w:hint="eastAsia"/>
        </w:rPr>
        <w:t>　　图 49： COS（chip on submount）激光二极管行业采购模式分析</w:t>
      </w:r>
      <w:r>
        <w:rPr>
          <w:rFonts w:hint="eastAsia"/>
        </w:rPr>
        <w:br/>
      </w:r>
      <w:r>
        <w:rPr>
          <w:rFonts w:hint="eastAsia"/>
        </w:rPr>
        <w:t>　　图 50： COS（chip on submount）激光二极管行业生产模式</w:t>
      </w:r>
      <w:r>
        <w:rPr>
          <w:rFonts w:hint="eastAsia"/>
        </w:rPr>
        <w:br/>
      </w:r>
      <w:r>
        <w:rPr>
          <w:rFonts w:hint="eastAsia"/>
        </w:rPr>
        <w:t>　　图 51： COS（chip on submount）激光二极管行业销售模式分析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b71d60684b0f" w:history="1">
        <w:r>
          <w:rPr>
            <w:rStyle w:val="Hyperlink"/>
          </w:rPr>
          <w:t>2026-2032年全球与中国COS（chip on submount）激光二极管行业现状分析及前景趋势预测报告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b71d60684b0f" w:history="1">
        <w:r>
          <w:rPr>
            <w:rStyle w:val="Hyperlink"/>
          </w:rPr>
          <w:t>https://www.20087.com/6/52/COS-chip-on-submount-JiGuangErJiGuanFaZhanQianJingFenXi.html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热点：COS封装半导体激光器、激光二极管的原理、激光二极管和发光二极管的区别、激光二极管型号大全、二极管激光器原理图、激光二极管的作用、半导体激光器波长、激光二极管简称、COS激光芯片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df98b9ea841f2" w:history="1">
      <w:r>
        <w:rPr>
          <w:rStyle w:val="Hyperlink"/>
        </w:rPr>
        <w:t>2026-2032年全球与中国COS（chip on submount）激光二极管行业现状分析及前景趋势预测报告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OS-chip-on-submount-JiGuangErJiGuanFaZhanQianJingFenXi.html" TargetMode="External" Id="R6697b71d6068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OS-chip-on-submount-JiGuangErJiGuanFaZhanQianJingFenXi.html" TargetMode="External" Id="Rd96df98b9ea8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2026-01-29T05:27:45Z</dcterms:created>
  <dcterms:modified xsi:type="dcterms:W3CDTF">2026-01-29T06:27:45Z</dcterms:modified>
  <dc:subject>2026-2032年全球与中国COS（chip on submount）激光二极管行业现状分析及前景趋势预测报告</dc:subject>
  <dc:title>2026-2032年全球与中国COS（chip on submount）激光二极管行业现状分析及前景趋势预测报告</dc:title>
  <cp:keywords>2026-2032年全球与中国COS（chip on submount）激光二极管行业现状分析及前景趋势预测报告</cp:keywords>
  <dc:description>2026-2032年全球与中国COS（chip on submount）激光二极管行业现状分析及前景趋势预测报告</dc:description>
</cp:coreProperties>
</file>