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99281f33d4c8c" w:history="1">
              <w:r>
                <w:rPr>
                  <w:rStyle w:val="Hyperlink"/>
                </w:rPr>
                <w:t>2026-2032年全球与中国内存芯片和微芯片市场调研及前景趋势预测报告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99281f33d4c8c" w:history="1">
              <w:r>
                <w:rPr>
                  <w:rStyle w:val="Hyperlink"/>
                </w:rPr>
                <w:t>2026-2032年全球与中国内存芯片和微芯片市场调研及前景趋势预测报告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99281f33d4c8c" w:history="1">
                <w:r>
                  <w:rPr>
                    <w:rStyle w:val="Hyperlink"/>
                  </w:rPr>
                  <w:t>https://www.20087.com/6/92/NeiCunXinPianHeWeiXinPianHangYeQianJingFenXi.html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内存芯片和微芯片是现代电子系统的存储与计算核心，涵盖DRAM、NAND Flash、NOR Flash等存储器件及MCU、MPU、SoC等逻辑芯片，广泛应用于数据中心、智能手机、汽车电子及工业控制领域。目前，内存芯片和微芯片技术演进呈现两极分化：内存芯片追求3D堆叠（如HBM3E、3D NAND TLC/QLC）、先进封装（Chiplet）与存算一体架构；微芯片则聚焦异构集成、RISC-V开源生态及功能安全增强。在地缘政治与供应链安全驱动下，各国加速本土产能建设，同时推动chiplet互连标准（如UCIe）以突破单一晶圆尺寸限制。然而，先进制程研发成本飙升、内存墙瓶颈持续存在，以及软件生态碎片化等问题，制约技术红利释放。</w:t>
      </w:r>
      <w:r>
        <w:rPr>
          <w:rFonts w:hint="eastAsia"/>
        </w:rPr>
        <w:br/>
      </w:r>
      <w:r>
        <w:rPr>
          <w:rFonts w:hint="eastAsia"/>
        </w:rPr>
        <w:t>　　未来，内存芯片和微芯片将深度融合近存计算、光互连与可信执行环境三大范式。市场调研网认为，一方面，CXL协议将实现内存资源池化，打破CPU-内存绑定；另一方面，硅光互连有望替代铜导线，解决芯片间带宽与功耗瓶颈。在安全层面，硬件级机密计算（如Intel TDX、ARM CCA）将成为云与边缘设备标配。此外，面向AIoT的超低功耗微芯片将采用事件驱动架构与非易失性逻辑，实现“零待机”运行。长远来看，这两类芯片将从分离式组件升级为软硬协同、安全可信、能效最优的智能计算基座，支撑下一代数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99281f33d4c8c" w:history="1">
        <w:r>
          <w:rPr>
            <w:rStyle w:val="Hyperlink"/>
          </w:rPr>
          <w:t>2026-2032年全球与中国内存芯片和微芯片市场调研及前景趋势预测报告</w:t>
        </w:r>
      </w:hyperlink>
      <w:r>
        <w:rPr>
          <w:rFonts w:hint="eastAsia"/>
        </w:rPr>
        <w:t>》基于多年行业研究经验，系统分析了内存芯片和微芯片产业链、市场规模、需求特征及价格趋势，客观呈现内存芯片和微芯片行业现状。报告科学预测了内存芯片和微芯片市场前景与发展方向，重点评估了内存芯片和微芯片重点企业的竞争格局与品牌影响力，同时挖掘内存芯片和微芯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按产品类型细分，全球内存芯片和微芯片市场规模2021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≤32G</w:t>
      </w:r>
      <w:r>
        <w:rPr>
          <w:rFonts w:hint="eastAsia"/>
        </w:rPr>
        <w:br/>
      </w:r>
      <w:r>
        <w:rPr>
          <w:rFonts w:hint="eastAsia"/>
        </w:rPr>
        <w:t>　　　　1.3.3 64G</w:t>
      </w:r>
      <w:r>
        <w:rPr>
          <w:rFonts w:hint="eastAsia"/>
        </w:rPr>
        <w:br/>
      </w:r>
      <w:r>
        <w:rPr>
          <w:rFonts w:hint="eastAsia"/>
        </w:rPr>
        <w:t>　　　　1.3.4 128G</w:t>
      </w:r>
      <w:r>
        <w:rPr>
          <w:rFonts w:hint="eastAsia"/>
        </w:rPr>
        <w:br/>
      </w:r>
      <w:r>
        <w:rPr>
          <w:rFonts w:hint="eastAsia"/>
        </w:rPr>
        <w:t>　　　　1.3.5 256G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按应用细分，全球内存芯片和微芯片市场规模2021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内存芯片和微芯片行业发展总体概况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内存芯片和微芯片行业发展主要特点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内存芯片和微芯片行业发展影响因素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内存芯片和微芯片有利因素</w:t>
      </w:r>
      <w:r>
        <w:rPr>
          <w:rFonts w:hint="eastAsia"/>
        </w:rPr>
        <w:br/>
      </w:r>
      <w:r>
        <w:rPr>
          <w:rFonts w:hint="eastAsia"/>
        </w:rPr>
        <w:t>　　　　1.5.3 .2 内存芯片和微芯片不利因素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全球市场，近三年内存芯片和微芯片主要企业占有率及排名（按销量）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内存芯片和微芯片主要企业在国际市场占有率（按销量，2023-2026）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2025年内存芯片和微芯片主要企业在国际市场排名（按销量）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全球市场主要企业内存芯片和微芯片销量（2023-2026）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全球市场，近三年内存芯片和微芯片主要企业占有率及排名（按收入）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内存芯片和微芯片主要企业在国际市场占有率（按收入，2023-2026）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2025年内存芯片和微芯片主要企业在国际市场排名（按收入）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全球市场主要企业内存芯片和微芯片销售收入（2023-2026）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全球市场主要企业内存芯片和微芯片销售价格（2023-2026）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中国市场，近三年内存芯片和微芯片主要企业占有率及排名（按销量）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内存芯片和微芯片主要企业在中国市场占有率（按销量，2023-2026）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2025年内存芯片和微芯片主要企业在中国市场排名（按销量）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中国市场主要企业内存芯片和微芯片销量（2023-2026）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中国市场，近三年内存芯片和微芯片主要企业占有率及排名（按收入）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内存芯片和微芯片主要企业在中国市场占有率（按收入，2023-2026）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2025年内存芯片和微芯片主要企业在中国市场排名（按收入）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中国市场主要企业内存芯片和微芯片销售收入（2023-2026）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全球主要厂商内存芯片和微芯片总部及产地分布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全球主要厂商成立时间及内存芯片和微芯片商业化日期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全球主要厂商内存芯片和微芯片产品类型及应用</w:t>
      </w:r>
      <w:r>
        <w:rPr>
          <w:rFonts w:hint="eastAsia"/>
        </w:rPr>
        <w:br/>
      </w:r>
      <w:r>
        <w:rPr>
          <w:rFonts w:hint="eastAsia"/>
        </w:rPr>
        <w:t>　　2.9 内存芯片和微芯片行业集中度、竞争程度分析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内存芯片和微芯片行业集中度分析：2025年全球Top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全球内存芯片和微芯片第一梯队、第二梯队和第三梯队生产商（品牌）及市场份额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全球内存芯片和微芯片总体规模分析</w:t>
      </w:r>
      <w:r>
        <w:rPr>
          <w:rFonts w:hint="eastAsia"/>
        </w:rPr>
        <w:br/>
      </w:r>
      <w:r>
        <w:rPr>
          <w:rFonts w:hint="eastAsia"/>
        </w:rPr>
        <w:t>　　3.1 全球内存芯片和微芯片供需现状及预测（2021-2032）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全球内存芯片和微芯片产能、产量、产能利用率及发展趋势（2021-2032）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全球内存芯片和微芯片产量、需求量及发展趋势（2021-2032）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全球主要地区内存芯片和微芯片产量及发展趋势（2021-2032）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全球主要地区内存芯片和微芯片产量（2021-2026）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全球主要地区内存芯片和微芯片产量（2027-2032）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全球主要地区内存芯片和微芯片产量市场份额（2021-2032）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中国内存芯片和微芯片供需现状及预测（2021-2032）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中国内存芯片和微芯片产能、产量、产能利用率及发展趋势（2021-2032）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中国内存芯片和微芯片产量、市场需求量及发展趋势（2021-2032）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中国市场内存芯片和微芯片进出口（2021-2032）</w:t>
      </w:r>
      <w:r>
        <w:rPr>
          <w:rFonts w:hint="eastAsia"/>
        </w:rPr>
        <w:br/>
      </w:r>
      <w:r>
        <w:rPr>
          <w:rFonts w:hint="eastAsia"/>
        </w:rPr>
        <w:t>　　3.4 全球内存芯片和微芯片销量及销售额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全球市场内存芯片和微芯片销售额（2021-2032）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全球市场内存芯片和微芯片销量（2021-2032）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全球市场内存芯片和微芯片价格趋势（2021-2032）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全球内存芯片和微芯片主要地区分析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全球主要地区内存芯片和微芯片市场规模分析：2021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全球主要地区内存芯片和微芯片销售收入及市场份额（2021-2026）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全球主要地区内存芯片和微芯片销售收入预测（2027-2032）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全球主要地区内存芯片和微芯片销量分析：2021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全球主要地区内存芯片和微芯片销量及市场份额（2021-2026）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全球主要地区内存芯片和微芯片销量及市场份额预测（2027-2032）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北美市场内存芯片和微芯片销量、收入及增长率（2021-2032）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欧洲市场内存芯片和微芯片销量、收入及增长率（2021-2032）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中国市场内存芯片和微芯片销量、收入及增长率（2021-2032）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日本市场内存芯片和微芯片销量、收入及增长率（2021-2032）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东南亚市场内存芯片和微芯片销量、收入及增长率（2021-2032）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印度市场内存芯片和微芯片销量、收入及增长率（2021-2032）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南美市场内存芯片和微芯片销量、收入及增长率（2021-2032）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中东市场内存芯片和微芯片销量、收入及增长率（2021-2032）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内存芯片和微芯片销量、收入、价格及毛利率（2021-2026）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内存芯片和微芯片销量、收入、价格及毛利率（2021-2026）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内存芯片和微芯片销量、收入、价格及毛利率（2021-2026）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内存芯片和微芯片销量、收入、价格及毛利率（2021-2026）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内存芯片和微芯片销量、收入、价格及毛利率（2021-2026）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内存芯片和微芯片销量、收入、价格及毛利率（2021-2026）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内存芯片和微芯片销量、收入、价格及毛利率（2021-2026）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内存芯片和微芯片销量、收入、价格及毛利率（2021-2026）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内存芯片和微芯片销量、收入、价格及毛利率（2021-2026）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内存芯片和微芯片销量、收入、价格及毛利率（2021-2026）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内存芯片和微芯片销量、收入、价格及毛利率（2021-2026）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内存芯片和微芯片销量、收入、价格及毛利率（2021-2026）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内存芯片和微芯片销量、收入、价格及毛利率（2021-2026）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不同产品类型内存芯片和微芯片分析</w:t>
      </w:r>
      <w:r>
        <w:rPr>
          <w:rFonts w:hint="eastAsia"/>
        </w:rPr>
        <w:br/>
      </w:r>
      <w:r>
        <w:rPr>
          <w:rFonts w:hint="eastAsia"/>
        </w:rPr>
        <w:t>　　6.1 全球不同产品类型内存芯片和微芯片销量（2021-2032）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全球不同产品类型内存芯片和微芯片销量及市场份额（2021-2026）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全球不同产品类型内存芯片和微芯片销量预测（2027-2032）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全球不同产品类型内存芯片和微芯片收入（2021-2032）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全球不同产品类型内存芯片和微芯片收入及市场份额（2021-2026）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全球不同产品类型内存芯片和微芯片收入预测（2027-2032）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全球不同产品类型内存芯片和微芯片价格走势（2021-2032）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中国不同产品类型内存芯片和微芯片销量（2021-2032）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中国不同产品类型内存芯片和微芯片销量及市场份额（2021-2026）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中国不同产品类型内存芯片和微芯片销量预测（2027-2032）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中国不同产品类型内存芯片和微芯片收入（2021-2032）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中国不同产品类型内存芯片和微芯片收入及市场份额（2021-2026）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中国不同产品类型内存芯片和微芯片收入预测（2027-2032）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不同应用内存芯片和微芯片分析</w:t>
      </w:r>
      <w:r>
        <w:rPr>
          <w:rFonts w:hint="eastAsia"/>
        </w:rPr>
        <w:br/>
      </w:r>
      <w:r>
        <w:rPr>
          <w:rFonts w:hint="eastAsia"/>
        </w:rPr>
        <w:t>　　7.1 全球不同应用内存芯片和微芯片销量（2021-2032）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全球不同应用内存芯片和微芯片销量及市场份额（2021-2026）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全球不同应用内存芯片和微芯片销量预测（2027-2032）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全球不同应用内存芯片和微芯片收入（2021-2032）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全球不同应用内存芯片和微芯片收入及市场份额（2021-2026）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全球不同应用内存芯片和微芯片收入预测（2027-2032）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全球不同应用内存芯片和微芯片价格走势（2021-2032）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中国不同应用内存芯片和微芯片销量（2021-2032）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中国不同应用内存芯片和微芯片销量及市场份额（2021-2026）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中国不同应用内存芯片和微芯片销量预测（2027-2032）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中国不同应用内存芯片和微芯片收入（2021-2032）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中国不同应用内存芯片和微芯片收入及市场份额（2021-2026）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中国不同应用内存芯片和微芯片收入预测（2027-2032）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内存芯片和微芯片行业发展趋势</w:t>
      </w:r>
      <w:r>
        <w:rPr>
          <w:rFonts w:hint="eastAsia"/>
        </w:rPr>
        <w:br/>
      </w:r>
      <w:r>
        <w:rPr>
          <w:rFonts w:hint="eastAsia"/>
        </w:rPr>
        <w:t>　　8.2 内存芯片和微芯片行业主要驱动因素</w:t>
      </w:r>
      <w:r>
        <w:rPr>
          <w:rFonts w:hint="eastAsia"/>
        </w:rPr>
        <w:br/>
      </w:r>
      <w:r>
        <w:rPr>
          <w:rFonts w:hint="eastAsia"/>
        </w:rPr>
        <w:t>　　8.3 内存芯片和微芯片中国企业SWOT分析</w:t>
      </w:r>
      <w:r>
        <w:rPr>
          <w:rFonts w:hint="eastAsia"/>
        </w:rPr>
        <w:br/>
      </w:r>
      <w:r>
        <w:rPr>
          <w:rFonts w:hint="eastAsia"/>
        </w:rPr>
        <w:t>　　8.4 中国内存芯片和微芯片行业政策环境分析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内存芯片和微芯片行业产业链简介</w:t>
      </w:r>
      <w:r>
        <w:rPr>
          <w:rFonts w:hint="eastAsia"/>
        </w:rPr>
        <w:br/>
      </w:r>
      <w:r>
        <w:rPr>
          <w:rFonts w:hint="eastAsia"/>
        </w:rPr>
        <w:t>　　　　9.1.1 内存芯片和微芯片行业供应链分析</w:t>
      </w:r>
      <w:r>
        <w:rPr>
          <w:rFonts w:hint="eastAsia"/>
        </w:rPr>
        <w:br/>
      </w:r>
      <w:r>
        <w:rPr>
          <w:rFonts w:hint="eastAsia"/>
        </w:rPr>
        <w:t>　　　　9.1.2 内存芯片和微芯片主要原料及供应情况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内存芯片和微芯片行业采购模式</w:t>
      </w:r>
      <w:r>
        <w:rPr>
          <w:rFonts w:hint="eastAsia"/>
        </w:rPr>
        <w:br/>
      </w:r>
      <w:r>
        <w:rPr>
          <w:rFonts w:hint="eastAsia"/>
        </w:rPr>
        <w:t>　　9.3 内存芯片和微芯片行业生产模式</w:t>
      </w:r>
      <w:r>
        <w:rPr>
          <w:rFonts w:hint="eastAsia"/>
        </w:rPr>
        <w:br/>
      </w:r>
      <w:r>
        <w:rPr>
          <w:rFonts w:hint="eastAsia"/>
        </w:rPr>
        <w:t>　　9.4 内存芯片和微芯片行业销售模式及销售渠道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按产品类型细分，全球内存芯片和微芯片市场规模2021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按应用细分，全球内存芯片和微芯片市场规模（CAGR）2021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内存芯片和微芯片行业发展主要特点</w:t>
      </w:r>
      <w:r>
        <w:rPr>
          <w:rFonts w:hint="eastAsia"/>
        </w:rPr>
        <w:br/>
      </w:r>
      <w:r>
        <w:rPr>
          <w:rFonts w:hint="eastAsia"/>
        </w:rPr>
        <w:t>　　表 4： 内存芯片和微芯片行业发展有利因素分析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内存芯片和微芯片行业发展不利因素分析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进入内存芯片和微芯片行业壁垒</w:t>
      </w:r>
      <w:r>
        <w:rPr>
          <w:rFonts w:hint="eastAsia"/>
        </w:rPr>
        <w:br/>
      </w:r>
      <w:r>
        <w:rPr>
          <w:rFonts w:hint="eastAsia"/>
        </w:rPr>
        <w:t>　　表 7： 内存芯片和微芯片主要企业在国际市场占有率（按销量，2023-2026）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2025年内存芯片和微芯片主要企业在国际市场排名（按销量）&amp;（千件）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全球市场主要企业内存芯片和微芯片销量（2023-2026）&amp;（千件）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内存芯片和微芯片主要企业在国际市场占有率（按收入，2023-2026）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2025年内存芯片和微芯片主要企业在国际市场排名（按收入）&amp;（万元）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全球市场主要企业内存芯片和微芯片销售收入（2023-2026）&amp;（万元）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全球市场主要企业内存芯片和微芯片销售价格（2023-2026）&amp;（元/件）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内存芯片和微芯片主要企业在中国市场占有率（按销量，2023-2026）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2025年内存芯片和微芯片主要企业在中国市场排名（按销量）&amp;（千件）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中国市场主要企业内存芯片和微芯片销量（2023-2026）&amp;（千件）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内存芯片和微芯片主要企业在中国市场占有率（按收入，2023-2026）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2025年内存芯片和微芯片主要企业在中国市场排名（按收入）&amp;（万元）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中国市场主要企业内存芯片和微芯片销售收入（2023-2026）&amp;（万元）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全球主要厂商内存芯片和微芯片总部及产地分布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全球主要厂商成立时间及内存芯片和微芯片商业化日期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全球主要厂商内存芯片和微芯片产品类型及应用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2025年全球内存芯片和微芯片主要厂商市场地位（第一梯队、第二梯队和第三梯队）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全球内存芯片和微芯片市场投资、并购等现状分析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全球主要地区内存芯片和微芯片产量增速（CAGR）：（2021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全球主要地区内存芯片和微芯片产量（2021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全球主要地区内存芯片和微芯片产量（2021-2026）&amp;（千件）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全球主要地区内存芯片和微芯片产量（2027-2032）&amp;（千件）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全球主要地区内存芯片和微芯片产量市场份额（2021-2026）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全球主要地区内存芯片和微芯片产量市场份额（2027-2032）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中国市场内存芯片和微芯片产量、销量、进出口（2021-2026）&amp;（千件）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中国市场内存芯片和微芯片产量、销量、进出口预测（2027-2032）&amp;（千件）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全球主要地区内存芯片和微芯片销售收入增速：（2021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全球主要地区内存芯片和微芯片销售收入（2021-2026）&amp;（万元）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全球主要地区内存芯片和微芯片销售收入市场份额（2021-2026）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全球主要地区内存芯片和微芯片收入（2027-2032）&amp;（万元）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全球主要地区内存芯片和微芯片收入市场份额（2027-2032）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全球主要地区内存芯片和微芯片销量（千件）：2021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全球主要地区内存芯片和微芯片销量（2021-2026）&amp;（千件）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全球主要地区内存芯片和微芯片销量市场份额（2021-2026）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全球主要地区内存芯片和微芯片销量（2027-2032）&amp;（千件）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全球主要地区内存芯片和微芯片销量份额（2027-2032）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内存芯片和微芯片销量（千件）、收入（万元）、价格（元/件）及毛利率（2021-2026）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内存芯片和微芯片销量（千件）、收入（万元）、价格（元/件）及毛利率（2021-2026）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内存芯片和微芯片销量（千件）、收入（万元）、价格（元/件）及毛利率（2021-2026）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内存芯片和微芯片销量（千件）、收入（万元）、价格（元/件）及毛利率（2021-2026）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内存芯片和微芯片销量（千件）、收入（万元）、价格（元/件）及毛利率（2021-2026）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内存芯片和微芯片销量（千件）、收入（万元）、价格（元/件）及毛利率（2021-2026）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内存芯片和微芯片销量（千件）、收入（万元）、价格（元/件）及毛利率（2021-2026）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内存芯片和微芯片销量（千件）、收入（万元）、价格（元/件）及毛利率（2021-2026）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内存芯片和微芯片销量（千件）、收入（万元）、价格（元/件）及毛利率（2021-2026）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内存芯片和微芯片销量（千件）、收入（万元）、价格（元/件）及毛利率（2021-2026）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内存芯片和微芯片销量（千件）、收入（万元）、价格（元/件）及毛利率（2021-2026）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内存芯片和微芯片销量（千件）、收入（万元）、价格（元/件）及毛利率（2021-2026）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内存芯片和微芯片生产基地、销售区域、竞争对手及市场地位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内存芯片和微芯片产品规格、参数及市场应用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内存芯片和微芯片销量（千件）、收入（万元）、价格（元/件）及毛利率（2021-2026）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全球不同产品类型内存芯片和微芯片销量（2021-2026）&amp;（千件）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全球不同产品类型内存芯片和微芯片销量市场份额（2021-2026）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全球不同产品类型内存芯片和微芯片销量预测（2027-2032）&amp;（千件）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全球市场不同产品类型内存芯片和微芯片销量市场份额预测（2027-2032）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全球不同产品类型内存芯片和微芯片收入（2021-2026）&amp;（万元）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全球不同产品类型内存芯片和微芯片收入市场份额（2021-2026）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全球不同产品类型内存芯片和微芯片收入预测（2027-2032）&amp;（万元）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全球不同产品类型内存芯片和微芯片收入市场份额预测（2027-2032）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中国不同产品类型内存芯片和微芯片销量（2021-2026）&amp;（千件）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中国不同产品类型内存芯片和微芯片销量市场份额（2021-2026）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中国不同产品类型内存芯片和微芯片销量预测（2027-2032）&amp;（千件）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全球市场不同产品类型内存芯片和微芯片销量市场份额预测（2027-2032）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中国不同产品类型内存芯片和微芯片收入（2021-2026）&amp;（万元）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中国不同产品类型内存芯片和微芯片收入市场份额（2021-2026）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中国不同产品类型内存芯片和微芯片收入预测（2027-2032）&amp;（万元）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中国不同产品类型内存芯片和微芯片收入市场份额预测（2027-2032）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全球不同应用内存芯片和微芯片销量（2021-2026）&amp;（千件）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全球不同应用内存芯片和微芯片销量市场份额（2021-2026）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全球不同应用内存芯片和微芯片销量预测（2027-2032）&amp;（千件）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全球市场不同应用内存芯片和微芯片销量市场份额预测（2027-2032）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全球不同应用内存芯片和微芯片收入（2021-2026）&amp;（万元）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全球不同应用内存芯片和微芯片收入市场份额（2021-2026）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全球不同应用内存芯片和微芯片收入预测（2027-2032）&amp;（万元）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全球不同应用内存芯片和微芯片收入市场份额预测（2027-2032）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中国不同应用内存芯片和微芯片销量（2021-2026）&amp;（千件）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中国不同应用内存芯片和微芯片销量市场份额（2021-2026）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中国不同应用内存芯片和微芯片销量预测（2027-2032）&amp;（千件）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中国市场不同应用内存芯片和微芯片销量市场份额预测（2027-2032）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中国不同应用内存芯片和微芯片收入（2021-2026）&amp;（万元）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中国不同应用内存芯片和微芯片收入市场份额（2021-2026）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中国不同应用内存芯片和微芯片收入预测（2027-2032）&amp;（万元）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中国不同应用内存芯片和微芯片收入市场份额预测（2027-2032）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内存芯片和微芯片行业发展趋势</w:t>
      </w:r>
      <w:r>
        <w:rPr>
          <w:rFonts w:hint="eastAsia"/>
        </w:rPr>
        <w:br/>
      </w:r>
      <w:r>
        <w:rPr>
          <w:rFonts w:hint="eastAsia"/>
        </w:rPr>
        <w:t>　　表 141： 内存芯片和微芯片行业主要驱动因素</w:t>
      </w:r>
      <w:r>
        <w:rPr>
          <w:rFonts w:hint="eastAsia"/>
        </w:rPr>
        <w:br/>
      </w:r>
      <w:r>
        <w:rPr>
          <w:rFonts w:hint="eastAsia"/>
        </w:rPr>
        <w:t>　　表 142： 内存芯片和微芯片行业供应链分析</w:t>
      </w:r>
      <w:r>
        <w:rPr>
          <w:rFonts w:hint="eastAsia"/>
        </w:rPr>
        <w:br/>
      </w:r>
      <w:r>
        <w:rPr>
          <w:rFonts w:hint="eastAsia"/>
        </w:rPr>
        <w:t>　　表 143： 内存芯片和微芯片上游原料供应商</w:t>
      </w:r>
      <w:r>
        <w:rPr>
          <w:rFonts w:hint="eastAsia"/>
        </w:rPr>
        <w:br/>
      </w:r>
      <w:r>
        <w:rPr>
          <w:rFonts w:hint="eastAsia"/>
        </w:rPr>
        <w:t>　　表 144： 内存芯片和微芯片主要地区不同应用客户分析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内存芯片和微芯片典型经销商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内存芯片和微芯片产品图片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全球不同产品类型内存芯片和微芯片销售额2021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全球不同产品类型内存芯片和微芯片市场份额2025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≤32G产品图片</w:t>
      </w:r>
      <w:r>
        <w:rPr>
          <w:rFonts w:hint="eastAsia"/>
        </w:rPr>
        <w:br/>
      </w:r>
      <w:r>
        <w:rPr>
          <w:rFonts w:hint="eastAsia"/>
        </w:rPr>
        <w:t>　　图 5： 64G产品图片</w:t>
      </w:r>
      <w:r>
        <w:rPr>
          <w:rFonts w:hint="eastAsia"/>
        </w:rPr>
        <w:br/>
      </w:r>
      <w:r>
        <w:rPr>
          <w:rFonts w:hint="eastAsia"/>
        </w:rPr>
        <w:t>　　图 6： 128G产品图片</w:t>
      </w:r>
      <w:r>
        <w:rPr>
          <w:rFonts w:hint="eastAsia"/>
        </w:rPr>
        <w:br/>
      </w:r>
      <w:r>
        <w:rPr>
          <w:rFonts w:hint="eastAsia"/>
        </w:rPr>
        <w:t>　　图 7： 256G产品图片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全球不同应用内存芯片和微芯片市场份额2025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智能手机</w:t>
      </w:r>
      <w:r>
        <w:rPr>
          <w:rFonts w:hint="eastAsia"/>
        </w:rPr>
        <w:br/>
      </w:r>
      <w:r>
        <w:rPr>
          <w:rFonts w:hint="eastAsia"/>
        </w:rPr>
        <w:t>　　图 11： 平板电脑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2025年全球前五大生产商内存芯片和微芯片市场份额</w:t>
      </w:r>
      <w:r>
        <w:rPr>
          <w:rFonts w:hint="eastAsia"/>
        </w:rPr>
        <w:br/>
      </w:r>
      <w:r>
        <w:rPr>
          <w:rFonts w:hint="eastAsia"/>
        </w:rPr>
        <w:t>　　图 14： 2025年全球内存芯片和微芯片第一梯队、第二梯队和第三梯队厂商及市场份额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全球内存芯片和微芯片产能、产量、产能利用率及发展趋势（2021-2032）&amp;（千件）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全球内存芯片和微芯片产量、需求量及发展趋势（2021-2032）&amp;（千件）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全球主要地区内存芯片和微芯片产量市场份额（2021-2032）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中国内存芯片和微芯片产能、产量、产能利用率及发展趋势（2021-2032）&amp;（千件）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中国内存芯片和微芯片产量、市场需求量及发展趋势（2021-2032）&amp;（千件）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全球内存芯片和微芯片市场销售额及增长率：（2021-2032）&amp;（万元）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全球市场内存芯片和微芯片市场规模：2021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全球市场内存芯片和微芯片销量及增长率（2021-2032）&amp;（千件）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全球市场内存芯片和微芯片价格趋势（2021-2032）&amp;（元/件）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全球主要地区内存芯片和微芯片销售收入（2021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全球主要地区内存芯片和微芯片销售收入市场份额（2021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北美市场内存芯片和微芯片销量及增长率（2021-2032）&amp;（千件）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北美市场内存芯片和微芯片收入及增长率（2021-2032）&amp;（万元）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欧洲市场内存芯片和微芯片销量及增长率（2021-2032）&amp;（千件）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欧洲市场内存芯片和微芯片收入及增长率（2021-2032）&amp;（万元）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中国市场内存芯片和微芯片销量及增长率（2021-2032）&amp;（千件）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中国市场内存芯片和微芯片收入及增长率（2021-2032）&amp;（万元）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日本市场内存芯片和微芯片销量及增长率（2021-2032）&amp;（千件）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日本市场内存芯片和微芯片收入及增长率（2021-2032）&amp;（万元）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东南亚市场内存芯片和微芯片销量及增长率（2021-2032）&amp;（千件）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东南亚市场内存芯片和微芯片收入及增长率（2021-2032）&amp;（万元）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印度市场内存芯片和微芯片销量及增长率（2021-2032）&amp;（千件）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印度市场内存芯片和微芯片收入及增长率（2021-2032）&amp;（万元）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南美市场内存芯片和微芯片销量及增长率（2021-2032）&amp;（千件）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南美市场内存芯片和微芯片收入及增长率（2021-2032）&amp;（万元）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中东市场内存芯片和微芯片销量及增长率（2021-2032）&amp;（千件）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中东市场内存芯片和微芯片收入及增长率（2021-2032）&amp;（万元）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全球不同产品类型内存芯片和微芯片价格走势（2021-2032）&amp;（元/件）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全球不同应用内存芯片和微芯片价格走势（2021-2032）&amp;（元/件）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内存芯片和微芯片中国企业SWOT分析</w:t>
      </w:r>
      <w:r>
        <w:rPr>
          <w:rFonts w:hint="eastAsia"/>
        </w:rPr>
        <w:br/>
      </w:r>
      <w:r>
        <w:rPr>
          <w:rFonts w:hint="eastAsia"/>
        </w:rPr>
        <w:t>　　图 45： 内存芯片和微芯片产业链</w:t>
      </w:r>
      <w:r>
        <w:rPr>
          <w:rFonts w:hint="eastAsia"/>
        </w:rPr>
        <w:br/>
      </w:r>
      <w:r>
        <w:rPr>
          <w:rFonts w:hint="eastAsia"/>
        </w:rPr>
        <w:t>　　图 46： 内存芯片和微芯片行业采购模式分析</w:t>
      </w:r>
      <w:r>
        <w:rPr>
          <w:rFonts w:hint="eastAsia"/>
        </w:rPr>
        <w:br/>
      </w:r>
      <w:r>
        <w:rPr>
          <w:rFonts w:hint="eastAsia"/>
        </w:rPr>
        <w:t>　　图 47： 内存芯片和微芯片行业生产模式</w:t>
      </w:r>
      <w:r>
        <w:rPr>
          <w:rFonts w:hint="eastAsia"/>
        </w:rPr>
        <w:br/>
      </w:r>
      <w:r>
        <w:rPr>
          <w:rFonts w:hint="eastAsia"/>
        </w:rPr>
        <w:t>　　图 48： 内存芯片和微芯片行业销售模式分析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99281f33d4c8c" w:history="1">
        <w:r>
          <w:rPr>
            <w:rStyle w:val="Hyperlink"/>
          </w:rPr>
          <w:t>2026-2032年全球与中国内存芯片和微芯片市场调研及前景趋势预测报告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99281f33d4c8c" w:history="1">
        <w:r>
          <w:rPr>
            <w:rStyle w:val="Hyperlink"/>
          </w:rPr>
          <w:t>https://www.20087.com/6/92/NeiCunXinPianHeWeiXinPianHangYeQianJingFenXi.html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093c8fe334e49" w:history="1">
      <w:r>
        <w:rPr>
          <w:rStyle w:val="Hyperlink"/>
        </w:rPr>
        <w:t>2026-2032年全球与中国内存芯片和微芯片市场调研及前景趋势预测报告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NeiCunXinPianHeWeiXinPianHangYeQianJingFenXi.html" TargetMode="External" Id="Rad799281f33d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NeiCunXinPianHeWeiXinPianHangYeQianJingFenXi.html" TargetMode="External" Id="R5ed093c8fe33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2026-01-28T00:36:44Z</dcterms:created>
  <dcterms:modified xsi:type="dcterms:W3CDTF">2026-01-28T01:36:44Z</dcterms:modified>
  <dc:subject>2026-2032年全球与中国内存芯片和微芯片市场调研及前景趋势预测报告</dc:subject>
  <dc:title>2026-2032年全球与中国内存芯片和微芯片市场调研及前景趋势预测报告</dc:title>
  <cp:keywords>2026-2032年全球与中国内存芯片和微芯片市场调研及前景趋势预测报告</cp:keywords>
  <dc:description>2026-2032年全球与中国内存芯片和微芯片市场调研及前景趋势预测报告</dc:description>
</cp:coreProperties>
</file>