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a308db28f4219" w:history="1">
              <w:r>
                <w:rPr>
                  <w:rStyle w:val="Hyperlink"/>
                </w:rPr>
                <w:t>2024-2030年中国工业炉行业发展研究分析与发展趋势预测报告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a308db28f4219" w:history="1">
              <w:r>
                <w:rPr>
                  <w:rStyle w:val="Hyperlink"/>
                </w:rPr>
                <w:t>2024-2030年中国工业炉行业发展研究分析与发展趋势预测报告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a308db28f4219" w:history="1">
                <w:r>
                  <w:rPr>
                    <w:rStyle w:val="Hyperlink"/>
                  </w:rPr>
                  <w:t>https://www.20087.com/6/52/GongYeLuShiChangXuQiuFenXiYuFaZh.html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是热处理、熔炼和烧结等工业过程中的关键设备，其能效和环保性能受到越来越多的关注。随着能源成本的上升和环保法规的收紧，工业炉制造商正致力于提高设备的能源效率和减少排放。然而，高温运行和材料腐蚀对设备的维护和寿命构成挑战。</w:t>
      </w:r>
      <w:r>
        <w:rPr>
          <w:rFonts w:hint="eastAsia"/>
        </w:rPr>
        <w:br/>
      </w:r>
      <w:r>
        <w:rPr>
          <w:rFonts w:hint="eastAsia"/>
        </w:rPr>
        <w:t>　　未来，工业炉行业将朝着更高效、更环保的方向发展。采用先进的燃烧技术和余热回收系统，将显著降低能源消耗和碳排放。同时，智能控制系统和预测性维护技术的应用，将提高工业炉的运行稳定性和维护效率。此外，研发耐高温和抗腐蚀的新材料，将延长工业炉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a308db28f4219" w:history="1">
        <w:r>
          <w:rPr>
            <w:rStyle w:val="Hyperlink"/>
          </w:rPr>
          <w:t>2024-2030年中国工业炉行业发展研究分析与发展趋势预测报告</w:t>
        </w:r>
      </w:hyperlink>
      <w:r>
        <w:rPr>
          <w:rFonts w:hint="eastAsia"/>
        </w:rPr>
        <w:t>》通过对工业炉行业的全面调研，系统分析了工业炉市场规模、技术现状及未来发展方向，揭示了行业竞争格局的演变趋势与潜在问题。同时，报告评估了工业炉行业投资价值与效益，识别了发展中的主要挑战与机遇，并结合SWOT分析为投资者和企业提供了科学的战略建议。此外，报告重点聚焦工业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2019-2024年中国工业炉行业市场发展分析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2019-2024年中国工业炉市场评估</w:t>
      </w:r>
      <w:r>
        <w:rPr>
          <w:rFonts w:hint="eastAsia"/>
        </w:rPr>
        <w:br/>
      </w:r>
      <w:r>
        <w:rPr>
          <w:rFonts w:hint="eastAsia"/>
        </w:rPr>
        <w:t>　　　　一、2024年工业炉市场形势回顾</w:t>
      </w:r>
      <w:r>
        <w:rPr>
          <w:rFonts w:hint="eastAsia"/>
        </w:rPr>
        <w:br/>
      </w:r>
      <w:r>
        <w:rPr>
          <w:rFonts w:hint="eastAsia"/>
        </w:rPr>
        <w:t>　　　　二、2024年工业炉市场形势分析</w:t>
      </w:r>
      <w:r>
        <w:rPr>
          <w:rFonts w:hint="eastAsia"/>
        </w:rPr>
        <w:br/>
      </w:r>
      <w:r>
        <w:rPr>
          <w:rFonts w:hint="eastAsia"/>
        </w:rPr>
        <w:t>　　第二节 中国工业炉行业市场产品价格走势分析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中国工业炉行业进出口市场评估</w:t>
      </w:r>
      <w:r>
        <w:rPr>
          <w:rFonts w:hint="eastAsia"/>
        </w:rPr>
        <w:br/>
      </w:r>
      <w:r>
        <w:rPr>
          <w:rFonts w:hint="eastAsia"/>
        </w:rPr>
        <w:t>　　第四节 中国工业炉行业市场发展的主要策略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工业炉行业竞争格局分析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一、工业炉行业集中度分析</w:t>
      </w:r>
      <w:r>
        <w:rPr>
          <w:rFonts w:hint="eastAsia"/>
        </w:rPr>
        <w:br/>
      </w:r>
      <w:r>
        <w:rPr>
          <w:rFonts w:hint="eastAsia"/>
        </w:rPr>
        <w:t>　　　　二、工业炉行业竞争程度分析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2019-2024年工业炉行业竞争策略分析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二、2019-2024年工业炉行业竞争格局展望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三、2019-2024年工业炉行业竞争策略分析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四、企业行行业前景调研分析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四、企业行行业前景调研分析</w:t>
      </w:r>
      <w:r>
        <w:rPr>
          <w:rFonts w:hint="eastAsia"/>
        </w:rPr>
        <w:br/>
      </w:r>
      <w:r>
        <w:rPr>
          <w:rFonts w:hint="eastAsia"/>
        </w:rPr>
        <w:t>　　第三节 苏州中门子科技有限公司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四、企业行行业前景调研分析</w:t>
      </w:r>
      <w:r>
        <w:rPr>
          <w:rFonts w:hint="eastAsia"/>
        </w:rPr>
        <w:br/>
      </w:r>
      <w:r>
        <w:rPr>
          <w:rFonts w:hint="eastAsia"/>
        </w:rPr>
        <w:t>　　第四节 南京长江工业炉科技有限公司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四、企业行行业前景调研分析</w:t>
      </w:r>
      <w:r>
        <w:rPr>
          <w:rFonts w:hint="eastAsia"/>
        </w:rPr>
        <w:br/>
      </w:r>
      <w:r>
        <w:rPr>
          <w:rFonts w:hint="eastAsia"/>
        </w:rPr>
        <w:t>　　第五节 赛克（北京）工业炉制造有限公司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2024-2030年中国工业炉行业趋势预测分析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2024-2030年中国工业炉行业市场发展趋势预测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2024年美国GDP增长情况</w:t>
      </w:r>
      <w:r>
        <w:rPr>
          <w:rFonts w:hint="eastAsia"/>
        </w:rPr>
        <w:br/>
      </w:r>
      <w:r>
        <w:rPr>
          <w:rFonts w:hint="eastAsia"/>
        </w:rPr>
        <w:t>　　表2.2 2024年欧元区经济发展情况</w:t>
      </w:r>
      <w:r>
        <w:rPr>
          <w:rFonts w:hint="eastAsia"/>
        </w:rPr>
        <w:br/>
      </w:r>
      <w:r>
        <w:rPr>
          <w:rFonts w:hint="eastAsia"/>
        </w:rPr>
        <w:t>　　表2.3 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2024-2030年世界经济发展预测</w:t>
      </w:r>
      <w:r>
        <w:rPr>
          <w:rFonts w:hint="eastAsia"/>
        </w:rPr>
        <w:br/>
      </w:r>
      <w:r>
        <w:rPr>
          <w:rFonts w:hint="eastAsia"/>
        </w:rPr>
        <w:t>　　表2.5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2019-2024年中国主要经济指标预测</w:t>
      </w:r>
      <w:r>
        <w:rPr>
          <w:rFonts w:hint="eastAsia"/>
        </w:rPr>
        <w:br/>
      </w:r>
      <w:r>
        <w:rPr>
          <w:rFonts w:hint="eastAsia"/>
        </w:rPr>
        <w:t>　　表3.1 2024年日前安装的工业炉窑，烟尘及生产性粉尘最高允许排放浓度、烟气黑度限值</w:t>
      </w:r>
      <w:r>
        <w:rPr>
          <w:rFonts w:hint="eastAsia"/>
        </w:rPr>
        <w:br/>
      </w:r>
      <w:r>
        <w:rPr>
          <w:rFonts w:hint="eastAsia"/>
        </w:rPr>
        <w:t>　　表3.2 2024年日起通过环境影响报告书（表）批准的新建、改建、扩建的各种工业炉窑，其烟尘及生产性粉尘最高允许排放浓度、烟气黑度限值</w:t>
      </w:r>
      <w:r>
        <w:rPr>
          <w:rFonts w:hint="eastAsia"/>
        </w:rPr>
        <w:br/>
      </w:r>
      <w:r>
        <w:rPr>
          <w:rFonts w:hint="eastAsia"/>
        </w:rPr>
        <w:t>　　表3.3 各种工业炉窑（不分其安装时间），无组织排放烟（粉）尘最高允许浓度</w:t>
      </w:r>
      <w:r>
        <w:rPr>
          <w:rFonts w:hint="eastAsia"/>
        </w:rPr>
        <w:br/>
      </w:r>
      <w:r>
        <w:rPr>
          <w:rFonts w:hint="eastAsia"/>
        </w:rPr>
        <w:t>　　表3.4 各种工业炉窑的有害污染物最高允许排放浓度</w:t>
      </w:r>
      <w:r>
        <w:rPr>
          <w:rFonts w:hint="eastAsia"/>
        </w:rPr>
        <w:br/>
      </w:r>
      <w:r>
        <w:rPr>
          <w:rFonts w:hint="eastAsia"/>
        </w:rPr>
        <w:t>　　表3.5 火焰温度与富氧空气中的氧浓度之间关系</w:t>
      </w:r>
      <w:r>
        <w:rPr>
          <w:rFonts w:hint="eastAsia"/>
        </w:rPr>
        <w:br/>
      </w:r>
      <w:r>
        <w:rPr>
          <w:rFonts w:hint="eastAsia"/>
        </w:rPr>
        <w:t>　　表3.6 富氧空气助燃系统的节能效果（日本试验数据）</w:t>
      </w:r>
      <w:r>
        <w:rPr>
          <w:rFonts w:hint="eastAsia"/>
        </w:rPr>
        <w:br/>
      </w:r>
      <w:r>
        <w:rPr>
          <w:rFonts w:hint="eastAsia"/>
        </w:rPr>
        <w:t>　　表3.7 玻璃熔化炉窑采用富氧燃烧的节能效果</w:t>
      </w:r>
      <w:r>
        <w:rPr>
          <w:rFonts w:hint="eastAsia"/>
        </w:rPr>
        <w:br/>
      </w:r>
      <w:r>
        <w:rPr>
          <w:rFonts w:hint="eastAsia"/>
        </w:rPr>
        <w:t>　　表3.8 各种炉窑采用富氧助燃后一次能的节能率</w:t>
      </w:r>
      <w:r>
        <w:rPr>
          <w:rFonts w:hint="eastAsia"/>
        </w:rPr>
        <w:br/>
      </w:r>
      <w:r>
        <w:rPr>
          <w:rFonts w:hint="eastAsia"/>
        </w:rPr>
        <w:t>　　表4.1 2024年通用设备企业单位数</w:t>
      </w:r>
      <w:r>
        <w:rPr>
          <w:rFonts w:hint="eastAsia"/>
        </w:rPr>
        <w:br/>
      </w:r>
      <w:r>
        <w:rPr>
          <w:rFonts w:hint="eastAsia"/>
        </w:rPr>
        <w:t>　　表4.2 2024年通用设备制造业主要产品产量</w:t>
      </w:r>
      <w:r>
        <w:rPr>
          <w:rFonts w:hint="eastAsia"/>
        </w:rPr>
        <w:br/>
      </w:r>
      <w:r>
        <w:rPr>
          <w:rFonts w:hint="eastAsia"/>
        </w:rPr>
        <w:t>　　表4.3 2024年累计工业销售产值</w:t>
      </w:r>
      <w:r>
        <w:rPr>
          <w:rFonts w:hint="eastAsia"/>
        </w:rPr>
        <w:br/>
      </w:r>
      <w:r>
        <w:rPr>
          <w:rFonts w:hint="eastAsia"/>
        </w:rPr>
        <w:t>　　表4.4 2024年我国机械行业主要经济指标同比增长情况</w:t>
      </w:r>
      <w:r>
        <w:rPr>
          <w:rFonts w:hint="eastAsia"/>
        </w:rPr>
        <w:br/>
      </w:r>
      <w:r>
        <w:rPr>
          <w:rFonts w:hint="eastAsia"/>
        </w:rPr>
        <w:t>　　表5.1 2024年机械制造业出口交货值增长情况</w:t>
      </w:r>
      <w:r>
        <w:rPr>
          <w:rFonts w:hint="eastAsia"/>
        </w:rPr>
        <w:br/>
      </w:r>
      <w:r>
        <w:rPr>
          <w:rFonts w:hint="eastAsia"/>
        </w:rPr>
        <w:t>　　表7.1 川润股份风电和余热锅炉订单增长迅速</w:t>
      </w:r>
      <w:r>
        <w:rPr>
          <w:rFonts w:hint="eastAsia"/>
        </w:rPr>
        <w:br/>
      </w:r>
      <w:r>
        <w:rPr>
          <w:rFonts w:hint="eastAsia"/>
        </w:rPr>
        <w:t>　　表7.2 川润股份主要业务板块预测和模型假设</w:t>
      </w:r>
      <w:r>
        <w:rPr>
          <w:rFonts w:hint="eastAsia"/>
        </w:rPr>
        <w:br/>
      </w:r>
      <w:r>
        <w:rPr>
          <w:rFonts w:hint="eastAsia"/>
        </w:rPr>
        <w:t>　　表7.3 川润股份风电市场容量测算</w:t>
      </w:r>
      <w:r>
        <w:rPr>
          <w:rFonts w:hint="eastAsia"/>
        </w:rPr>
        <w:br/>
      </w:r>
      <w:r>
        <w:rPr>
          <w:rFonts w:hint="eastAsia"/>
        </w:rPr>
        <w:t>　　表7.4 川润股份主要客户的产量扩张计划</w:t>
      </w:r>
      <w:r>
        <w:rPr>
          <w:rFonts w:hint="eastAsia"/>
        </w:rPr>
        <w:br/>
      </w:r>
      <w:r>
        <w:rPr>
          <w:rFonts w:hint="eastAsia"/>
        </w:rPr>
        <w:t>　　表7.5 水泥余热发电的经济性测算</w:t>
      </w:r>
      <w:r>
        <w:rPr>
          <w:rFonts w:hint="eastAsia"/>
        </w:rPr>
        <w:br/>
      </w:r>
      <w:r>
        <w:rPr>
          <w:rFonts w:hint="eastAsia"/>
        </w:rPr>
        <w:t>　　表7.6 余热锅炉市场容量测算</w:t>
      </w:r>
      <w:r>
        <w:rPr>
          <w:rFonts w:hint="eastAsia"/>
        </w:rPr>
        <w:br/>
      </w:r>
      <w:r>
        <w:rPr>
          <w:rFonts w:hint="eastAsia"/>
        </w:rPr>
        <w:t>　　表7.7 华光股份销售收入结构预测</w:t>
      </w:r>
      <w:r>
        <w:rPr>
          <w:rFonts w:hint="eastAsia"/>
        </w:rPr>
        <w:br/>
      </w:r>
      <w:r>
        <w:rPr>
          <w:rFonts w:hint="eastAsia"/>
        </w:rPr>
        <w:t>　　表7.8 华光股份盈利预测简表</w:t>
      </w:r>
      <w:r>
        <w:rPr>
          <w:rFonts w:hint="eastAsia"/>
        </w:rPr>
        <w:br/>
      </w:r>
      <w:r>
        <w:rPr>
          <w:rFonts w:hint="eastAsia"/>
        </w:rPr>
        <w:t>　　图1.1 加热炉</w:t>
      </w:r>
      <w:r>
        <w:rPr>
          <w:rFonts w:hint="eastAsia"/>
        </w:rPr>
        <w:br/>
      </w:r>
      <w:r>
        <w:rPr>
          <w:rFonts w:hint="eastAsia"/>
        </w:rPr>
        <w:t>　　图1.2 热处理炉</w:t>
      </w:r>
      <w:r>
        <w:rPr>
          <w:rFonts w:hint="eastAsia"/>
        </w:rPr>
        <w:br/>
      </w:r>
      <w:r>
        <w:rPr>
          <w:rFonts w:hint="eastAsia"/>
        </w:rPr>
        <w:t>　　图1.3 熔炼炉</w:t>
      </w:r>
      <w:r>
        <w:rPr>
          <w:rFonts w:hint="eastAsia"/>
        </w:rPr>
        <w:br/>
      </w:r>
      <w:r>
        <w:rPr>
          <w:rFonts w:hint="eastAsia"/>
        </w:rPr>
        <w:t>　　图1.4 电炉</w:t>
      </w:r>
      <w:r>
        <w:rPr>
          <w:rFonts w:hint="eastAsia"/>
        </w:rPr>
        <w:br/>
      </w:r>
      <w:r>
        <w:rPr>
          <w:rFonts w:hint="eastAsia"/>
        </w:rPr>
        <w:t>　　图1.5 大型燃气工业炉</w:t>
      </w:r>
      <w:r>
        <w:rPr>
          <w:rFonts w:hint="eastAsia"/>
        </w:rPr>
        <w:br/>
      </w:r>
      <w:r>
        <w:rPr>
          <w:rFonts w:hint="eastAsia"/>
        </w:rPr>
        <w:t>　　图1.6 工业炉</w:t>
      </w:r>
      <w:r>
        <w:rPr>
          <w:rFonts w:hint="eastAsia"/>
        </w:rPr>
        <w:br/>
      </w:r>
      <w:r>
        <w:rPr>
          <w:rFonts w:hint="eastAsia"/>
        </w:rPr>
        <w:t>　　图2.1 2024-2030年世界主要经济体出口商品与服务预计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2024-2030年世界主要经济体进口商品与服务预计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图2.6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图3.1 蓄热式燃烧系统原理</w:t>
      </w:r>
      <w:r>
        <w:rPr>
          <w:rFonts w:hint="eastAsia"/>
        </w:rPr>
        <w:br/>
      </w:r>
      <w:r>
        <w:rPr>
          <w:rFonts w:hint="eastAsia"/>
        </w:rPr>
        <w:t>　　图3.2 蓄热式燃烧器烧嘴原理</w:t>
      </w:r>
      <w:r>
        <w:rPr>
          <w:rFonts w:hint="eastAsia"/>
        </w:rPr>
        <w:br/>
      </w:r>
      <w:r>
        <w:rPr>
          <w:rFonts w:hint="eastAsia"/>
        </w:rPr>
        <w:t>　　图4.1 2024年我国机械行业累计出口额及同比增长情况</w:t>
      </w:r>
      <w:r>
        <w:rPr>
          <w:rFonts w:hint="eastAsia"/>
        </w:rPr>
        <w:br/>
      </w:r>
      <w:r>
        <w:rPr>
          <w:rFonts w:hint="eastAsia"/>
        </w:rPr>
        <w:t>　　图4.2 2019-2024年我国机械行业经营指标累计增长情况</w:t>
      </w:r>
      <w:r>
        <w:rPr>
          <w:rFonts w:hint="eastAsia"/>
        </w:rPr>
        <w:br/>
      </w:r>
      <w:r>
        <w:rPr>
          <w:rFonts w:hint="eastAsia"/>
        </w:rPr>
        <w:t>　　图4.3 2024年我国机械行业累计固定资产投资额及增长情况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a308db28f4219" w:history="1">
        <w:r>
          <w:rPr>
            <w:rStyle w:val="Hyperlink"/>
          </w:rPr>
          <w:t>2024-2030年中国工业炉行业发展研究分析与发展趋势预测报告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a308db28f4219" w:history="1">
        <w:r>
          <w:rPr>
            <w:rStyle w:val="Hyperlink"/>
          </w:rPr>
          <w:t>https://www.20087.com/6/52/GongYeLuShiChangXuQiuFenXiYuFaZh.html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06a70f2b44f5" w:history="1">
      <w:r>
        <w:rPr>
          <w:rStyle w:val="Hyperlink"/>
        </w:rPr>
        <w:t>2024-2030年中国工业炉行业发展研究分析与发展趋势预测报告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YeLuShiChangXuQiuFenXiYuFaZh.html" TargetMode="External" Id="Rb71a308db28f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YeLuShiChangXuQiuFenXiYuFaZh.html" TargetMode="External" Id="R519e06a70f2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2024-04-18T23:13:00Z</dcterms:created>
  <dcterms:modified xsi:type="dcterms:W3CDTF">2024-04-19T00:13:00Z</dcterms:modified>
  <dc:subject>2024-2030年中国工业炉行业发展研究分析与发展趋势预测报告</dc:subject>
  <dc:title>2024-2030年中国工业炉行业发展研究分析与发展趋势预测报告</dc:title>
  <cp:keywords>2024-2030年中国工业炉行业发展研究分析与发展趋势预测报告</cp:keywords>
  <dc:description>2024-2030年中国工业炉行业发展研究分析与发展趋势预测报告</dc:description>
</cp:coreProperties>
</file>