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1a36fa1d4ebe" w:history="1">
              <w:r>
                <w:rPr>
                  <w:rStyle w:val="Hyperlink"/>
                </w:rPr>
                <w:t>2026-2032年中国数字电源管理IC市场调研与行业前景分析报告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1a36fa1d4ebe" w:history="1">
              <w:r>
                <w:rPr>
                  <w:rStyle w:val="Hyperlink"/>
                </w:rPr>
                <w:t>2026-2032年中国数字电源管理IC市场调研与行业前景分析报告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01a36fa1d4ebe" w:history="1">
                <w:r>
                  <w:rPr>
                    <w:rStyle w:val="Hyperlink"/>
                  </w:rPr>
                  <w:t>https://www.20087.com/6/92/ShuZiDianYuanGuanLiICHangYeQianJingFenXi.html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源管理IC是一类采用数字控制内核（如DSP或状态机）实现电压调节、电流监控、故障保护及通信功能的集成电路，广泛应用于服务器、5G基站、电动汽车及工业自动化设备的供电系统。数字电源管理IC支持PMBus/SMBus协议，具备动态电压调节、多相并联控制、黑盒故障记录及远程配置能力，部分高端型号集成AI驱动的效率优化引擎。相比模拟方案，数字电源管理IC在灵活性、可编程性与系统级协同方面优势显著。然而，数字环路延迟、代码鲁棒性及电磁兼容设计仍具挑战；同时，开发工具链复杂，对工程师软硬件协同能力提出更高要求。</w:t>
      </w:r>
      <w:r>
        <w:rPr>
          <w:rFonts w:hint="eastAsia"/>
        </w:rPr>
        <w:br/>
      </w:r>
      <w:r>
        <w:rPr>
          <w:rFonts w:hint="eastAsia"/>
        </w:rPr>
        <w:t>　　未来，数字电源管理IC将朝着“更高集成度”“AI-native架构”与“跨域协同控制”方向演进。市场调研网认为，一方面，将多路Buck/Boost控制器、驱动器、ADC及隔离通信集成于单芯片，形成完整电源子系统；另一方面，内置神经网络加速单元，实时分析负载特征并预测最优工作点，实现能效最大化。在系统层面，电源管理IC将与处理器、FPGA共享功耗状态信息，支持全局功耗封顶与热节流策略。随着算力密度激增与绿色数据中心建设加速，数字电源管理IC将从“供电保障单元”升级为智能能源调度的核心执行器，其控制精度与响应速度直接决定整机能效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01a36fa1d4ebe" w:history="1">
        <w:r>
          <w:rPr>
            <w:rStyle w:val="Hyperlink"/>
          </w:rPr>
          <w:t>2026-2032年中国数字电源管理IC市场调研与行业前景分析报告</w:t>
        </w:r>
      </w:hyperlink>
      <w:r>
        <w:rPr>
          <w:rFonts w:hint="eastAsia"/>
        </w:rPr>
        <w:t>》从市场规模、需求变化及价格动态等维度，系统解析了数字电源管理IC行业的现状与发展趋势。报告深入分析了数字电源管理IC产业链各环节，科学预测了市场前景与技术发展方向，同时聚焦数字电源管理IC细分市场特点及重点企业的经营表现，揭示了数字电源管理I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数字电源管理IC市场概述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按照不同产品类型，数字电源管理IC主要可以分为如下几个类别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中国不同产品类型数字电源管理IC增长趋势2021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稳压器</w:t>
      </w:r>
      <w:r>
        <w:rPr>
          <w:rFonts w:hint="eastAsia"/>
        </w:rPr>
        <w:br/>
      </w:r>
      <w:r>
        <w:rPr>
          <w:rFonts w:hint="eastAsia"/>
        </w:rPr>
        <w:t>　　　　1.2.3 复位IC</w:t>
      </w:r>
      <w:r>
        <w:rPr>
          <w:rFonts w:hint="eastAsia"/>
        </w:rPr>
        <w:br/>
      </w:r>
      <w:r>
        <w:rPr>
          <w:rFonts w:hint="eastAsia"/>
        </w:rPr>
        <w:t>　　　　1.2.4 开关IC</w:t>
      </w:r>
      <w:r>
        <w:rPr>
          <w:rFonts w:hint="eastAsia"/>
        </w:rPr>
        <w:br/>
      </w:r>
      <w:r>
        <w:rPr>
          <w:rFonts w:hint="eastAsia"/>
        </w:rPr>
        <w:t>　　1.3 从不同应用，数字电源管理IC主要包括如下几个方面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中国不同应用数字电源管理IC增长趋势2021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移动与消费</w:t>
      </w:r>
      <w:r>
        <w:rPr>
          <w:rFonts w:hint="eastAsia"/>
        </w:rPr>
        <w:br/>
      </w:r>
      <w:r>
        <w:rPr>
          <w:rFonts w:hint="eastAsia"/>
        </w:rPr>
        <w:t>　　　　1.3.3 计算</w:t>
      </w:r>
      <w:r>
        <w:rPr>
          <w:rFonts w:hint="eastAsia"/>
        </w:rPr>
        <w:br/>
      </w:r>
      <w:r>
        <w:rPr>
          <w:rFonts w:hint="eastAsia"/>
        </w:rPr>
        <w:t>　　　　1.3.4 电信和基础设施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中国数字电源管理IC发展现状及未来趋势（2021-2032）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中国市场数字电源管理IC收入及增长率（2021-2032）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中国市场数字电源管理IC销量及增长率（2021-2032）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中国市场主要数字电源管理IC厂商分析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中国市场主要厂商数字电源管理IC销量及市场占有率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中国市场主要厂商数字电源管理IC销量（2021-2026）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中国市场主要厂商数字电源管理IC销量市场份额（2021-2026）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中国市场主要厂商数字电源管理IC收入及市场占有率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中国市场主要厂商数字电源管理IC收入（2021-2026）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中国市场主要厂商数字电源管理IC收入市场份额（2021-2026）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2025年中国市场主要厂商数字电源管理IC收入排名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中国市场主要厂商数字电源管理IC价格（2021-2026）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中国市场主要厂商数字电源管理IC总部及产地分布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中国市场主要厂商成立时间及数字电源管理IC商业化日期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中国市场主要厂商数字电源管理IC产品类型及应用</w:t>
      </w:r>
      <w:r>
        <w:rPr>
          <w:rFonts w:hint="eastAsia"/>
        </w:rPr>
        <w:br/>
      </w:r>
      <w:r>
        <w:rPr>
          <w:rFonts w:hint="eastAsia"/>
        </w:rPr>
        <w:t>　　2.7 数字电源管理IC行业集中度、竞争程度分析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数字电源管理IC行业集中度分析：2025年中国Top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中国市场数字电源管理IC第一梯队、第二梯队和第三梯队厂商（品牌）及2025年市场份额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重点企业（18）在中国市场数字电源管理IC销量、收入、价格及毛利率（2021-2026）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不同产品类型数字电源管理IC分析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中国市场不同产品类型数字电源管理IC销量（2021-2032）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中国市场不同产品类型数字电源管理IC销量及市场份额（2021-2026）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中国市场不同产品类型数字电源管理IC销量预测（2027-2032）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中国市场不同产品类型数字电源管理IC规模（2021-2032）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中国市场不同产品类型数字电源管理IC规模及市场份额（2021-2026）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中国市场不同产品类型数字电源管理IC规模预测（2027-2032）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中国市场不同产品类型数字电源管理IC价格走势（2021-2032）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不同应用数字电源管理IC分析</w:t>
      </w:r>
      <w:r>
        <w:rPr>
          <w:rFonts w:hint="eastAsia"/>
        </w:rPr>
        <w:br/>
      </w:r>
      <w:r>
        <w:rPr>
          <w:rFonts w:hint="eastAsia"/>
        </w:rPr>
        <w:t>　　5.1 中国市场不同应用数字电源管理IC销量（2021-2032）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中国市场不同应用数字电源管理IC销量及市场份额（2021-2026）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中国市场不同应用数字电源管理IC销量预测（2027-2032）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中国市场不同应用数字电源管理IC规模（2021-2032）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中国市场不同应用数字电源管理IC规模及市场份额（2021-2026）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中国市场不同应用数字电源管理IC规模预测（2027-2032）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中国市场不同应用数字电源管理IC价格走势（2021-2032）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数字电源管理IC行业发展分析---发展趋势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数字电源管理IC行业发展分析---厂商壁垒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数字电源管理IC行业发展分析---驱动因素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数字电源管理IC行业发展分析---制约因素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数字电源管理IC中国企业SWOT分析</w:t>
      </w:r>
      <w:r>
        <w:rPr>
          <w:rFonts w:hint="eastAsia"/>
        </w:rPr>
        <w:br/>
      </w:r>
      <w:r>
        <w:rPr>
          <w:rFonts w:hint="eastAsia"/>
        </w:rPr>
        <w:t>　　6.6 数字电源管理IC行业发展分析---行业政策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数字电源管理IC行业产业链简介</w:t>
      </w:r>
      <w:r>
        <w:rPr>
          <w:rFonts w:hint="eastAsia"/>
        </w:rPr>
        <w:br/>
      </w:r>
      <w:r>
        <w:rPr>
          <w:rFonts w:hint="eastAsia"/>
        </w:rPr>
        <w:t>　　7.2 数字电源管理IC产业链分析-上游</w:t>
      </w:r>
      <w:r>
        <w:rPr>
          <w:rFonts w:hint="eastAsia"/>
        </w:rPr>
        <w:br/>
      </w:r>
      <w:r>
        <w:rPr>
          <w:rFonts w:hint="eastAsia"/>
        </w:rPr>
        <w:t>　　7.3 数字电源管理IC产业链分析-中游</w:t>
      </w:r>
      <w:r>
        <w:rPr>
          <w:rFonts w:hint="eastAsia"/>
        </w:rPr>
        <w:br/>
      </w:r>
      <w:r>
        <w:rPr>
          <w:rFonts w:hint="eastAsia"/>
        </w:rPr>
        <w:t>　　7.4 数字电源管理IC产业链分析-下游</w:t>
      </w:r>
      <w:r>
        <w:rPr>
          <w:rFonts w:hint="eastAsia"/>
        </w:rPr>
        <w:br/>
      </w:r>
      <w:r>
        <w:rPr>
          <w:rFonts w:hint="eastAsia"/>
        </w:rPr>
        <w:t>　　7.5 数字电源管理IC行业采购模式</w:t>
      </w:r>
      <w:r>
        <w:rPr>
          <w:rFonts w:hint="eastAsia"/>
        </w:rPr>
        <w:br/>
      </w:r>
      <w:r>
        <w:rPr>
          <w:rFonts w:hint="eastAsia"/>
        </w:rPr>
        <w:t>　　7.6 数字电源管理IC行业生产模式</w:t>
      </w:r>
      <w:r>
        <w:rPr>
          <w:rFonts w:hint="eastAsia"/>
        </w:rPr>
        <w:br/>
      </w:r>
      <w:r>
        <w:rPr>
          <w:rFonts w:hint="eastAsia"/>
        </w:rPr>
        <w:t>　　7.7 数字电源管理IC行业销售模式及销售渠道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中国本土数字电源管理IC产能、产量分析</w:t>
      </w:r>
      <w:r>
        <w:rPr>
          <w:rFonts w:hint="eastAsia"/>
        </w:rPr>
        <w:br/>
      </w:r>
      <w:r>
        <w:rPr>
          <w:rFonts w:hint="eastAsia"/>
        </w:rPr>
        <w:t>　　8.1 中国数字电源管理IC供需现状及预测（2021-2032）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中国数字电源管理IC产能、产量、产能利用率及发展趋势（2021-2032）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中国数字电源管理IC产量、市场需求量及发展趋势（2021-2032）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中国数字电源管理IC进出口分析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中国市场数字电源管理IC主要进口来源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中国市场数字电源管理IC主要出口目的地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不同产品类型数字电源管理IC市场规模2021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不同应用数字电源管理IC市场规模2021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中国市场主要厂商数字电源管理IC销量（2021-2026）&amp;（千件）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中国市场主要厂商数字电源管理IC销量市场份额（2021-2026）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中国市场主要厂商数字电源管理IC收入（2021-2026）&amp;（万元）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中国市场主要厂商数字电源管理IC收入份额（2021-2026）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2025年中国主要生产商数字电源管理IC收入排名（万元）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中国市场主要厂商数字电源管理IC价格（2021-2026）&amp;（元/件）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中国市场主要厂商数字电源管理IC总部及产地分布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中国市场主要厂商成立时间及数字电源管理IC商业化日期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中国市场主要厂商数字电源管理IC产品类型及应用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2025年中国市场数字电源管理IC主要厂商市场地位（第一梯队、第二梯队和第三梯队）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数字电源管理IC市场投资、并购等现状分析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数字电源管理IC生产基地、总部、竞争对手及市场地位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数字电源管理IC产品规格、参数及市场应用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数字电源管理IC销量（千件）、收入（万元）、价格（元/件）及毛利率（2021-2026）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中国市场不同产品类型数字电源管理IC销量（2021-2026）&amp;（千件）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中国市场不同产品类型数字电源管理IC销量市场份额（2021-2026）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中国市场不同产品类型数字电源管理IC销量预测（2027-2032）&amp;（千件）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中国市场不同产品类型数字电源管理IC销量市场份额预测（2027-2032）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中国市场不同产品类型数字电源管理IC规模（2021-2026）&amp;（万元）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中国市场不同产品类型数字电源管理IC规模市场份额（2021-2026）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中国市场不同产品类型数字电源管理IC规模预测（2027-2032）&amp;（万元）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中国市场不同产品类型数字电源管理IC规模市场份额预测（2027-2032）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中国市场不同应用数字电源管理IC销量（2021-2026）&amp;（千件）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中国市场不同应用数字电源管理IC销量市场份额（2021-2026）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中国市场不同应用数字电源管理IC销量预测（2027-2032）&amp;（千件）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中国市场不同应用数字电源管理IC销量市场份额预测（2027-2032）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中国市场不同应用数字电源管理IC规模（2021-2026）&amp;（万元）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中国市场不同应用数字电源管理IC规模市场份额（2021-2026）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中国市场不同应用数字电源管理IC规模预测（2027-2032）&amp;（万元）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中国市场不同应用数字电源管理IC规模市场份额预测（2027-2032）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数字电源管理IC行业发展分析---发展趋势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数字电源管理IC行业发展分析---厂商壁垒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数字电源管理IC行业发展分析---驱动因素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数字电源管理IC行业发展分析---制约因素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数字电源管理IC行业相关重点政策一览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数字电源管理IC行业供应链分析</w:t>
      </w:r>
      <w:r>
        <w:rPr>
          <w:rFonts w:hint="eastAsia"/>
        </w:rPr>
        <w:br/>
      </w:r>
      <w:r>
        <w:rPr>
          <w:rFonts w:hint="eastAsia"/>
        </w:rPr>
        <w:t>　　表 126： 数字电源管理IC上游原料供应商</w:t>
      </w:r>
      <w:r>
        <w:rPr>
          <w:rFonts w:hint="eastAsia"/>
        </w:rPr>
        <w:br/>
      </w:r>
      <w:r>
        <w:rPr>
          <w:rFonts w:hint="eastAsia"/>
        </w:rPr>
        <w:t>　　表 127： 数字电源管理IC行业主要下游客户</w:t>
      </w:r>
      <w:r>
        <w:rPr>
          <w:rFonts w:hint="eastAsia"/>
        </w:rPr>
        <w:br/>
      </w:r>
      <w:r>
        <w:rPr>
          <w:rFonts w:hint="eastAsia"/>
        </w:rPr>
        <w:t>　　表 128： 数字电源管理IC典型经销商</w:t>
      </w:r>
      <w:r>
        <w:rPr>
          <w:rFonts w:hint="eastAsia"/>
        </w:rPr>
        <w:br/>
      </w:r>
      <w:r>
        <w:rPr>
          <w:rFonts w:hint="eastAsia"/>
        </w:rPr>
        <w:t>　　表 129： 中国数字电源管理IC产量、销量、进口量及出口量（2021-2026）&amp;（千件）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中国数字电源管理IC产量、销量、进口量及出口量预测（2027-2032）&amp;（千件）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中国市场数字电源管理IC主要进口来源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中国市场数字电源管理IC主要出口目的地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数字电源管理IC产品图片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中国不同产品类型数字电源管理IC市场规模市场份额2025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稳压器产品图片</w:t>
      </w:r>
      <w:r>
        <w:rPr>
          <w:rFonts w:hint="eastAsia"/>
        </w:rPr>
        <w:br/>
      </w:r>
      <w:r>
        <w:rPr>
          <w:rFonts w:hint="eastAsia"/>
        </w:rPr>
        <w:t>　　图 4： 复位IC产品图片</w:t>
      </w:r>
      <w:r>
        <w:rPr>
          <w:rFonts w:hint="eastAsia"/>
        </w:rPr>
        <w:br/>
      </w:r>
      <w:r>
        <w:rPr>
          <w:rFonts w:hint="eastAsia"/>
        </w:rPr>
        <w:t>　　图 5： 开关IC产品图片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中国不同应用数字电源管理IC市场份额2025 &amp; 2032</w:t>
      </w:r>
      <w:r>
        <w:rPr>
          <w:rFonts w:hint="eastAsia"/>
        </w:rPr>
        <w:br/>
      </w:r>
      <w:r>
        <w:rPr>
          <w:rFonts w:hint="eastAsia"/>
        </w:rPr>
        <w:t>　　图 7： 移动与消费</w:t>
      </w:r>
      <w:r>
        <w:rPr>
          <w:rFonts w:hint="eastAsia"/>
        </w:rPr>
        <w:br/>
      </w:r>
      <w:r>
        <w:rPr>
          <w:rFonts w:hint="eastAsia"/>
        </w:rPr>
        <w:t>　　图 8： 计算</w:t>
      </w:r>
      <w:r>
        <w:rPr>
          <w:rFonts w:hint="eastAsia"/>
        </w:rPr>
        <w:br/>
      </w:r>
      <w:r>
        <w:rPr>
          <w:rFonts w:hint="eastAsia"/>
        </w:rPr>
        <w:t>　　图 9： 电信和基础设施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中国市场数字电源管理IC市场规模，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中国市场数字电源管理IC收入及增长率（2021-2032）&amp;（万元）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中国市场数字电源管理IC销量及增长率（2021-2032）&amp;（千件）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2025年中国市场主要厂商数字电源管理IC销量市场份额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2025年中国市场主要厂商数字电源管理IC收入市场份额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2025年中国市场前五大厂商数字电源管理IC市场份额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2025年中国市场数字电源管理IC第一梯队、第二梯队和第三梯队厂商（品牌）及市场份额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中国市场不同产品类型数字电源管理IC价格走势（2021-2032）&amp;（元/件）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中国市场不同应用数字电源管理IC价格走势（2021-2032）&amp;（元/件）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数字电源管理IC中国企业SWOT分析</w:t>
      </w:r>
      <w:r>
        <w:rPr>
          <w:rFonts w:hint="eastAsia"/>
        </w:rPr>
        <w:br/>
      </w:r>
      <w:r>
        <w:rPr>
          <w:rFonts w:hint="eastAsia"/>
        </w:rPr>
        <w:t>　　图 24： 数字电源管理IC产业链</w:t>
      </w:r>
      <w:r>
        <w:rPr>
          <w:rFonts w:hint="eastAsia"/>
        </w:rPr>
        <w:br/>
      </w:r>
      <w:r>
        <w:rPr>
          <w:rFonts w:hint="eastAsia"/>
        </w:rPr>
        <w:t>　　图 25： 数字电源管理IC行业采购模式分析</w:t>
      </w:r>
      <w:r>
        <w:rPr>
          <w:rFonts w:hint="eastAsia"/>
        </w:rPr>
        <w:br/>
      </w:r>
      <w:r>
        <w:rPr>
          <w:rFonts w:hint="eastAsia"/>
        </w:rPr>
        <w:t>　　图 26： 数字电源管理IC行业生产模式分析</w:t>
      </w:r>
      <w:r>
        <w:rPr>
          <w:rFonts w:hint="eastAsia"/>
        </w:rPr>
        <w:br/>
      </w:r>
      <w:r>
        <w:rPr>
          <w:rFonts w:hint="eastAsia"/>
        </w:rPr>
        <w:t>　　图 27： 数字电源管理IC行业销售模式分析</w:t>
      </w:r>
      <w:r>
        <w:rPr>
          <w:rFonts w:hint="eastAsia"/>
        </w:rPr>
        <w:br/>
      </w:r>
      <w:r>
        <w:rPr>
          <w:rFonts w:hint="eastAsia"/>
        </w:rPr>
        <w:t>　　图 28： 中国数字电源管理IC产能、产量、产能利用率及发展趋势（2021-2032）&amp;（千件）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中国数字电源管理IC产量、市场需求量及发展趋势（2021-2032）&amp;（千件）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1a36fa1d4ebe" w:history="1">
        <w:r>
          <w:rPr>
            <w:rStyle w:val="Hyperlink"/>
          </w:rPr>
          <w:t>2026-2032年中国数字电源管理IC市场调研与行业前景分析报告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01a36fa1d4ebe" w:history="1">
        <w:r>
          <w:rPr>
            <w:rStyle w:val="Hyperlink"/>
          </w:rPr>
          <w:t>https://www.20087.com/6/92/ShuZiDianYuanGuanLiICHangYeQianJingFenXi.html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443db97e458a" w:history="1">
      <w:r>
        <w:rPr>
          <w:rStyle w:val="Hyperlink"/>
        </w:rPr>
        <w:t>2026-2032年中国数字电源管理IC市场调研与行业前景分析报告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ZiDianYuanGuanLiICHangYeQianJingFenXi.html" TargetMode="External" Id="Ra1001a36fa1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ZiDianYuanGuanLiICHangYeQianJingFenXi.html" TargetMode="External" Id="Rc0eb443db97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2026-01-31T06:49:20Z</dcterms:created>
  <dcterms:modified xsi:type="dcterms:W3CDTF">2026-01-31T07:49:20Z</dcterms:modified>
  <dc:subject>2026-2032年中国数字电源管理IC市场调研与行业前景分析报告</dc:subject>
  <dc:title>2026-2032年中国数字电源管理IC市场调研与行业前景分析报告</dc:title>
  <cp:keywords>2026-2032年中国数字电源管理IC市场调研与行业前景分析报告</cp:keywords>
  <dc:description>2026-2032年中国数字电源管理IC市场调研与行业前景分析报告</dc:description>
</cp:coreProperties>
</file>