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2a94ef8140fd" w:history="1">
              <w:r>
                <w:rPr>
                  <w:rStyle w:val="Hyperlink"/>
                </w:rPr>
                <w:t>2026-2032年全球与中国水果分级设备行业分析及发展前景预测报告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2a94ef8140fd" w:history="1">
              <w:r>
                <w:rPr>
                  <w:rStyle w:val="Hyperlink"/>
                </w:rPr>
                <w:t>2026-2032年全球与中国水果分级设备行业分析及发展前景预测报告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2a94ef8140fd" w:history="1">
                <w:r>
                  <w:rPr>
                    <w:rStyle w:val="Hyperlink"/>
                  </w:rPr>
                  <w:t>https://www.20087.com/6/62/ShuiGuoFenJiSheBeiDeQianJingQuShi.html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分级设备是一种集机械输送、视觉检测与智能分选于一体的自动化装备，主要用于依据大小、重量、颜色、表面缺陷及内部品质等指标对水果进行精准分级。水果分级设备有效解决了传统人工分选效率低、标准不一及易造成机械损伤等痛点，广泛应用于柑橘、苹果、猕猴桃等大宗水果的采后处理与商品化包装。目前，水果分级设备的技术核心在于多模态传感与机器视觉的深度融合。近红外光谱与高光谱成像技术的应用，使设备能够在不损伤果实的前提下，精准检测糖度、酸度及内部褐变等隐性指标。同时，基于深度学习的缺陷识别算法，大幅提升了对外观瑕疵的分类准确率与处理速度。柔性分拣机构的优化，也有效降低了水果在分选过程中的碰撞损伤，保障了果品的商品价值。</w:t>
      </w:r>
      <w:r>
        <w:rPr>
          <w:rFonts w:hint="eastAsia"/>
        </w:rPr>
        <w:br/>
      </w:r>
      <w:r>
        <w:rPr>
          <w:rFonts w:hint="eastAsia"/>
        </w:rPr>
        <w:t>　　未来，水果分级设备将向全品质数字化、柔性化与生态化方向演进。市场调研网认为，随着高光谱成像与太赫兹技术的成本下降，设备将实现对水果成熟度、风味物质及农药残留的在线无损检测，构建果实品质的“数字身份证”。在机械结构上，模块化设计与柔性抓取技术的应用，将使设备能够适应更多异形水果与多品种混线分选需求，提升产线的灵活性与利用率。此外，分级设备将与果园管理、冷链物流及终端销售数据打通，构建从“枝头到舌尖”的全链路品质追溯体系。人工智能驱动的动态定价与库存优化系统，也将帮助加工企业实现按需分级与精准营销，最大化提升产业链的整体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b2a94ef8140fd" w:history="1">
        <w:r>
          <w:rPr>
            <w:rStyle w:val="Hyperlink"/>
          </w:rPr>
          <w:t>2026-2032年全球与中国水果分级设备行业分析及发展前景预测报告</w:t>
        </w:r>
      </w:hyperlink>
      <w:r>
        <w:rPr>
          <w:rFonts w:hint="eastAsia"/>
        </w:rPr>
        <w:t>》，2025年水果分级设备行业市场规模达 亿元，预计2032年市场规模将达 亿元，期间年均复合增长率（CAGR）达 %。报告基于国家统计局及相关行业协会等权威部门数据，结合长期监测的一手资料，系统分析了水果分级设备行业的发展现状、市场规模、供需动态及进出口情况。报告详细解读了水果分级设备产业链上下游、重点区域市场、竞争格局及领先企业的表现，同时评估了水果分级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按产品类型细分，全球水果分级设备市场规模2021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重量分级设备</w:t>
      </w:r>
      <w:r>
        <w:rPr>
          <w:rFonts w:hint="eastAsia"/>
        </w:rPr>
        <w:br/>
      </w:r>
      <w:r>
        <w:rPr>
          <w:rFonts w:hint="eastAsia"/>
        </w:rPr>
        <w:t>　　　　1.3.3 尺寸分级设备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产品分类，按检测技术</w:t>
      </w:r>
      <w:r>
        <w:rPr>
          <w:rFonts w:hint="eastAsia"/>
        </w:rPr>
        <w:br/>
      </w:r>
      <w:r>
        <w:rPr>
          <w:rFonts w:hint="eastAsia"/>
        </w:rPr>
        <w:t>　　　　1.4.1 按检测技术细分，全球水果分级设备市场规模2021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光学分选设备</w:t>
      </w:r>
      <w:r>
        <w:rPr>
          <w:rFonts w:hint="eastAsia"/>
        </w:rPr>
        <w:br/>
      </w:r>
      <w:r>
        <w:rPr>
          <w:rFonts w:hint="eastAsia"/>
        </w:rPr>
        <w:t>　　　　1.4.3 近红外分选设备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按应用细分，全球水果分级设备市场规模2021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水果包装厂</w:t>
      </w:r>
      <w:r>
        <w:rPr>
          <w:rFonts w:hint="eastAsia"/>
        </w:rPr>
        <w:br/>
      </w:r>
      <w:r>
        <w:rPr>
          <w:rFonts w:hint="eastAsia"/>
        </w:rPr>
        <w:t>　　　　1.5.3 水果加工厂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水果分级设备行业发展总体概况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水果分级设备行业发展主要特点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水果分级设备行业发展影响因素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水果分级设备有利因素</w:t>
      </w:r>
      <w:r>
        <w:rPr>
          <w:rFonts w:hint="eastAsia"/>
        </w:rPr>
        <w:br/>
      </w:r>
      <w:r>
        <w:rPr>
          <w:rFonts w:hint="eastAsia"/>
        </w:rPr>
        <w:t>　　　　1.6.3 .2 水果分级设备不利因素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全球市场，近三年水果分级设备主要企业占有率及排名（按销量）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水果分级设备主要企业在国际市场占有率（按销量，2023-2026）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2025年水果分级设备主要企业在国际市场排名（按销量）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全球市场主要企业水果分级设备销量（2023-2026）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全球市场，近三年水果分级设备主要企业占有率及排名（按收入）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水果分级设备主要企业在国际市场占有率（按收入，2023-2026）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2025年水果分级设备主要企业在国际市场排名（按收入）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全球市场主要企业水果分级设备销售收入（2023-2026）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全球市场主要企业水果分级设备销售价格（2023-2026）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中国市场，近三年水果分级设备主要企业占有率及排名（按销量）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水果分级设备主要企业在中国市场占有率（按销量，2023-2026）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2025年水果分级设备主要企业在中国市场排名（按销量）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中国市场主要企业水果分级设备销量（2023-2026）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中国市场，近三年水果分级设备主要企业占有率及排名（按收入）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水果分级设备主要企业在中国市场占有率（按收入，2023-2026）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2025年水果分级设备主要企业在中国市场排名（按收入）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中国市场主要企业水果分级设备销售收入（2023-2026）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全球主要厂商水果分级设备总部及产地分布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全球主要厂商成立时间及水果分级设备商业化日期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全球主要厂商水果分级设备产品类型及应用</w:t>
      </w:r>
      <w:r>
        <w:rPr>
          <w:rFonts w:hint="eastAsia"/>
        </w:rPr>
        <w:br/>
      </w:r>
      <w:r>
        <w:rPr>
          <w:rFonts w:hint="eastAsia"/>
        </w:rPr>
        <w:t>　　2.9 水果分级设备行业集中度、竞争程度分析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水果分级设备行业集中度分析：2025年全球Top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全球水果分级设备第一梯队、第二梯队和第三梯队生产商（品牌）及市场份额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全球水果分级设备总体规模分析</w:t>
      </w:r>
      <w:r>
        <w:rPr>
          <w:rFonts w:hint="eastAsia"/>
        </w:rPr>
        <w:br/>
      </w:r>
      <w:r>
        <w:rPr>
          <w:rFonts w:hint="eastAsia"/>
        </w:rPr>
        <w:t>　　3.1 全球水果分级设备供需现状及预测（2021-2032）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全球水果分级设备产能、产量、产能利用率及发展趋势（2021-2032）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全球水果分级设备产量、需求量及发展趋势（2021-2032）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全球主要地区水果分级设备产量及发展趋势（2021-2032）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全球主要地区水果分级设备产量（2021-2026）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全球主要地区水果分级设备产量（2027-2032）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全球主要地区水果分级设备产量市场份额（2021-2032）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中国水果分级设备供需现状及预测（2021-2032）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中国水果分级设备产能、产量、产能利用率及发展趋势（2021-2032）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中国水果分级设备产量、市场需求量及发展趋势（2021-2032）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中国市场水果分级设备进出口（2021-2032）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全球水果分级设备销量及销售额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全球市场水果分级设备销售额（2021-2032）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全球市场水果分级设备价格趋势（2021-2032）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全球水果分级设备主要地区分析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全球主要地区水果分级设备市场规模分析：2021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全球主要地区水果分级设备销售收入及市场份额（2021-2026）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全球主要地区水果分级设备销售收入预测（2027-2032）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全球主要地区水果分级设备销量分析：2021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全球主要地区水果分级设备销量及市场份额预测（2027-2032）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中东市场水果分级设备销量、收入及增长率（2021-2032）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不同产品类型水果分级设备分析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全球不同产品类型水果分级设备收入（2021-2032）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全球不同产品类型水果分级设备收入及市场份额（2021-2026）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全球不同产品类型水果分级设备收入预测（2027-2032）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全球不同产品类型水果分级设备价格走势（2021-2032）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中国不同产品类型水果分级设备收入（2021-2032）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中国不同产品类型水果分级设备收入及市场份额（2021-2026）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中国不同产品类型水果分级设备收入预测（2027-2032）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不同应用水果分级设备分析</w:t>
      </w:r>
      <w:r>
        <w:rPr>
          <w:rFonts w:hint="eastAsia"/>
        </w:rPr>
        <w:br/>
      </w:r>
      <w:r>
        <w:rPr>
          <w:rFonts w:hint="eastAsia"/>
        </w:rPr>
        <w:t>　　7.1 全球不同应用水果分级设备销量（2021-2032）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全球不同应用水果分级设备收入（2021-2032）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全球不同应用水果分级设备收入及市场份额（2021-2026）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全球不同应用水果分级设备收入预测（2027-2032）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全球不同应用水果分级设备价格走势（2021-2032）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中国不同应用水果分级设备收入（2021-2032）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中国不同应用水果分级设备收入及市场份额（2021-2026）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中国不同应用水果分级设备收入预测（2027-2032）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水果分级设备行业发展趋势</w:t>
      </w:r>
      <w:r>
        <w:rPr>
          <w:rFonts w:hint="eastAsia"/>
        </w:rPr>
        <w:br/>
      </w:r>
      <w:r>
        <w:rPr>
          <w:rFonts w:hint="eastAsia"/>
        </w:rPr>
        <w:t>　　8.2 水果分级设备行业主要驱动因素</w:t>
      </w:r>
      <w:r>
        <w:rPr>
          <w:rFonts w:hint="eastAsia"/>
        </w:rPr>
        <w:br/>
      </w:r>
      <w:r>
        <w:rPr>
          <w:rFonts w:hint="eastAsia"/>
        </w:rPr>
        <w:t>　　8.3 水果分级设备中国企业SWOT分析</w:t>
      </w:r>
      <w:r>
        <w:rPr>
          <w:rFonts w:hint="eastAsia"/>
        </w:rPr>
        <w:br/>
      </w:r>
      <w:r>
        <w:rPr>
          <w:rFonts w:hint="eastAsia"/>
        </w:rPr>
        <w:t>　　8.4 中国水果分级设备行业政策环境分析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水果分级设备行业产业链简介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水果分级设备行业供应链分析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水果分级设备主要原料及供应情况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水果分级设备行业采购模式</w:t>
      </w:r>
      <w:r>
        <w:rPr>
          <w:rFonts w:hint="eastAsia"/>
        </w:rPr>
        <w:br/>
      </w:r>
      <w:r>
        <w:rPr>
          <w:rFonts w:hint="eastAsia"/>
        </w:rPr>
        <w:t>　　9.3 水果分级设备行业生产模式</w:t>
      </w:r>
      <w:r>
        <w:rPr>
          <w:rFonts w:hint="eastAsia"/>
        </w:rPr>
        <w:br/>
      </w:r>
      <w:r>
        <w:rPr>
          <w:rFonts w:hint="eastAsia"/>
        </w:rPr>
        <w:t>　　9.4 水果分级设备行业销售模式及销售渠道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按产品类型细分，全球水果分级设备市场规模2021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按检测技术细分，全球水果分级设备市场规模2021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按应用细分，全球水果分级设备市场规模（CAGR）2021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水果分级设备行业发展主要特点</w:t>
      </w:r>
      <w:r>
        <w:rPr>
          <w:rFonts w:hint="eastAsia"/>
        </w:rPr>
        <w:br/>
      </w:r>
      <w:r>
        <w:rPr>
          <w:rFonts w:hint="eastAsia"/>
        </w:rPr>
        <w:t>　　表 5： 水果分级设备行业发展有利因素分析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水果分级设备行业发展不利因素分析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进入水果分级设备行业壁垒</w:t>
      </w:r>
      <w:r>
        <w:rPr>
          <w:rFonts w:hint="eastAsia"/>
        </w:rPr>
        <w:br/>
      </w:r>
      <w:r>
        <w:rPr>
          <w:rFonts w:hint="eastAsia"/>
        </w:rPr>
        <w:t>　　表 8： 水果分级设备主要企业在国际市场占有率（按销量，2023-2026）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2025年水果分级设备主要企业在国际市场排名（按销量）&amp;（千台）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全球市场主要企业水果分级设备销量（2023-2026）&amp;（千台）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水果分级设备主要企业在国际市场占有率（按收入，2023-2026）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2025年水果分级设备主要企业在国际市场排名（按收入）&amp;（万元）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全球市场主要企业水果分级设备销售收入（2023-2026）&amp;（万元）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全球市场主要企业水果分级设备销售价格（2023-2026）&amp;（元/台）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水果分级设备主要企业在中国市场占有率（按销量，2023-2026）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2025年水果分级设备主要企业在中国市场排名（按销量）&amp;（千台）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中国市场主要企业水果分级设备销量（2023-2026）&amp;（千台）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水果分级设备主要企业在中国市场占有率（按收入，2023-2026）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2025年水果分级设备主要企业在中国市场排名（按收入）&amp;（万元）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中国市场主要企业水果分级设备销售收入（2023-2026）&amp;（万元）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全球主要厂商水果分级设备总部及产地分布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全球主要厂商成立时间及水果分级设备商业化日期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全球主要厂商水果分级设备产品类型及应用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2025年全球水果分级设备主要厂商市场地位（第一梯队、第二梯队和第三梯队）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全球水果分级设备市场投资、并购等现状分析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全球主要地区水果分级设备产量增速（CAGR）：（2021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全球主要地区水果分级设备产量（2021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全球主要地区水果分级设备产量（2021-2026）&amp;（千台）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全球主要地区水果分级设备产量（2027-2032）&amp;（千台）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全球主要地区水果分级设备产量市场份额（2021-2026）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全球主要地区水果分级设备产量市场份额（2027-2032）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中国市场水果分级设备产量、销量、进出口（2021-2026）&amp;（千台）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中国市场水果分级设备产量、销量、进出口预测（2027-2032）&amp;（千台）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全球主要地区水果分级设备销售收入增速：（2021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全球主要地区水果分级设备销售收入（2021-2026）&amp;（万元）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全球主要地区水果分级设备销售收入市场份额（2021-2026）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全球主要地区水果分级设备收入（2027-2032）&amp;（万元）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全球主要地区水果分级设备收入市场份额（2027-2032）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全球主要地区水果分级设备销量（千台）：2021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全球主要地区水果分级设备销量（2027-2032）&amp;（千台）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全球主要地区水果分级设备销量份额（2027-2032）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公司简介及主要业务</w:t>
      </w:r>
      <w:r>
        <w:rPr>
          <w:rFonts w:hint="eastAsia"/>
        </w:rPr>
        <w:br/>
      </w:r>
      <w:r>
        <w:rPr>
          <w:rFonts w:hint="eastAsia"/>
        </w:rPr>
        <w:t>　　表 113： 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重点企业（14）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重点企业（15）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重点企业（16）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重点企业（16）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重点企业（17）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重点企业（17）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重点企业（18）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重点企业（18）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重点企业（19）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重点企业（19）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重点企业（19）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重点企业（20）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重点企业（20）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重点企业（21） 水果分级设备生产基地、销售区域、竞争对手及市场地位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全球不同产品类型水果分级设备销量市场份额（2021-2026）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全球不同产品类型水果分级设备收入（2021-2026）&amp;（万元）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全球不同产品类型水果分级设备收入市场份额（2021-2026）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全球不同产品类型水果分级设备收入预测（2027-2032）&amp;（万元）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全球不同产品类型水果分级设备收入市场份额预测（2027-2032）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中国不同产品类型水果分级设备销量市场份额（2021-2026）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中国不同产品类型水果分级设备收入（2021-2026）&amp;（万元）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中国不同产品类型水果分级设备收入市场份额（2021-2026）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中国不同产品类型水果分级设备收入预测（2027-2032）&amp;（万元）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中国不同产品类型水果分级设备收入市场份额预测（2027-2032）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全球不同应用水果分级设备销量市场份额（2021-2026）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全球市场不同应用水果分级设备销量市场份额预测（2027-2032）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全球不同应用水果分级设备收入（2021-2026）&amp;（万元）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全球不同应用水果分级设备收入市场份额（2021-2026）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全球不同应用水果分级设备收入预测（2027-2032）&amp;（万元）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全球不同应用水果分级设备收入市场份额预测（2027-2032）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中国不同应用水果分级设备销量市场份额（2021-2026）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中国市场不同应用水果分级设备销量市场份额预测（2027-2032）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中国不同应用水果分级设备收入（2021-2026）&amp;（万元）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中国不同应用水果分级设备收入市场份额（2021-2026）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中国不同应用水果分级设备收入预测（2027-2032）&amp;（万元）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中国不同应用水果分级设备收入市场份额预测（2027-2032）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水果分级设备行业发展趋势</w:t>
      </w:r>
      <w:r>
        <w:rPr>
          <w:rFonts w:hint="eastAsia"/>
        </w:rPr>
        <w:br/>
      </w:r>
      <w:r>
        <w:rPr>
          <w:rFonts w:hint="eastAsia"/>
        </w:rPr>
        <w:t>　　表 187： 水果分级设备行业主要驱动因素</w:t>
      </w:r>
      <w:r>
        <w:rPr>
          <w:rFonts w:hint="eastAsia"/>
        </w:rPr>
        <w:br/>
      </w:r>
      <w:r>
        <w:rPr>
          <w:rFonts w:hint="eastAsia"/>
        </w:rPr>
        <w:t>　　表 188： 水果分级设备行业供应链分析</w:t>
      </w:r>
      <w:r>
        <w:rPr>
          <w:rFonts w:hint="eastAsia"/>
        </w:rPr>
        <w:br/>
      </w:r>
      <w:r>
        <w:rPr>
          <w:rFonts w:hint="eastAsia"/>
        </w:rPr>
        <w:t>　　表 189： 水果分级设备上游原料供应商</w:t>
      </w:r>
      <w:r>
        <w:rPr>
          <w:rFonts w:hint="eastAsia"/>
        </w:rPr>
        <w:br/>
      </w:r>
      <w:r>
        <w:rPr>
          <w:rFonts w:hint="eastAsia"/>
        </w:rPr>
        <w:t>　　表 190： 水果分级设备主要地区不同应用客户分析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水果分级设备典型经销商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水果分级设备产品图片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全球不同产品类型水果分级设备销售额2021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全球不同产品类型水果分级设备市场份额2025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重量分级设备产品图片</w:t>
      </w:r>
      <w:r>
        <w:rPr>
          <w:rFonts w:hint="eastAsia"/>
        </w:rPr>
        <w:br/>
      </w:r>
      <w:r>
        <w:rPr>
          <w:rFonts w:hint="eastAsia"/>
        </w:rPr>
        <w:t>　　图 5： 尺寸分级设备产品图片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全球不同检测技术水果分级设备销售额2021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全球不同检测技术水果分级设备市场份额2025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光学分选设备产品图片</w:t>
      </w:r>
      <w:r>
        <w:rPr>
          <w:rFonts w:hint="eastAsia"/>
        </w:rPr>
        <w:br/>
      </w:r>
      <w:r>
        <w:rPr>
          <w:rFonts w:hint="eastAsia"/>
        </w:rPr>
        <w:t>　　图 10： 近红外分选设备产品图片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全球不同应用水果分级设备市场份额2025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水果包装厂</w:t>
      </w:r>
      <w:r>
        <w:rPr>
          <w:rFonts w:hint="eastAsia"/>
        </w:rPr>
        <w:br/>
      </w:r>
      <w:r>
        <w:rPr>
          <w:rFonts w:hint="eastAsia"/>
        </w:rPr>
        <w:t>　　图 14： 水果加工厂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2025年全球前五大生产商水果分级设备市场份额</w:t>
      </w:r>
      <w:r>
        <w:rPr>
          <w:rFonts w:hint="eastAsia"/>
        </w:rPr>
        <w:br/>
      </w:r>
      <w:r>
        <w:rPr>
          <w:rFonts w:hint="eastAsia"/>
        </w:rPr>
        <w:t>　　图 17： 2025年全球水果分级设备第一梯队、第二梯队和第三梯队厂商及市场份额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全球水果分级设备产能、产量、产能利用率及发展趋势（2021-2032）&amp;（千台）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全球水果分级设备产量、需求量及发展趋势（2021-2032）&amp;（千台）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全球主要地区水果分级设备产量市场份额（2021-2032）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中国水果分级设备产能、产量、产能利用率及发展趋势（2021-2032）&amp;（千台）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中国水果分级设备产量、市场需求量及发展趋势（2021-2032）&amp;（千台）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全球水果分级设备市场销售额及增长率：（2021-2032）&amp;（万元）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全球市场水果分级设备市场规模：2021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全球市场水果分级设备价格趋势（2021-2032）&amp;（元/台）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全球主要地区水果分级设备销售收入（2021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全球主要地区水果分级设备销售收入市场份额（2021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全球不同产品类型水果分级设备价格走势（2021-2032）&amp;（元/台）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全球不同应用水果分级设备价格走势（2021-2032）&amp;（元/台）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水果分级设备中国企业SWOT分析</w:t>
      </w:r>
      <w:r>
        <w:rPr>
          <w:rFonts w:hint="eastAsia"/>
        </w:rPr>
        <w:br/>
      </w:r>
      <w:r>
        <w:rPr>
          <w:rFonts w:hint="eastAsia"/>
        </w:rPr>
        <w:t>　　图 48： 水果分级设备产业链</w:t>
      </w:r>
      <w:r>
        <w:rPr>
          <w:rFonts w:hint="eastAsia"/>
        </w:rPr>
        <w:br/>
      </w:r>
      <w:r>
        <w:rPr>
          <w:rFonts w:hint="eastAsia"/>
        </w:rPr>
        <w:t>　　图 49： 水果分级设备行业采购模式分析</w:t>
      </w:r>
      <w:r>
        <w:rPr>
          <w:rFonts w:hint="eastAsia"/>
        </w:rPr>
        <w:br/>
      </w:r>
      <w:r>
        <w:rPr>
          <w:rFonts w:hint="eastAsia"/>
        </w:rPr>
        <w:t>　　图 50： 水果分级设备行业生产模式</w:t>
      </w:r>
      <w:r>
        <w:rPr>
          <w:rFonts w:hint="eastAsia"/>
        </w:rPr>
        <w:br/>
      </w:r>
      <w:r>
        <w:rPr>
          <w:rFonts w:hint="eastAsia"/>
        </w:rPr>
        <w:t>　　图 51： 水果分级设备行业销售模式分析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2a94ef8140fd" w:history="1">
        <w:r>
          <w:rPr>
            <w:rStyle w:val="Hyperlink"/>
          </w:rPr>
          <w:t>2026-2032年全球与中国水果分级设备行业分析及发展前景预测报告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2a94ef8140fd" w:history="1">
        <w:r>
          <w:rPr>
            <w:rStyle w:val="Hyperlink"/>
          </w:rPr>
          <w:t>https://www.20087.com/6/62/ShuiGuoFenJiSheBeiDeQianJingQuShi.html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c3085f324f46" w:history="1">
      <w:r>
        <w:rPr>
          <w:rStyle w:val="Hyperlink"/>
        </w:rPr>
        <w:t>2026-2032年全球与中国水果分级设备行业分析及发展前景预测报告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iGuoFenJiSheBeiDeQianJingQuShi.html" TargetMode="External" Id="Rcadb2a94ef81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iGuoFenJiSheBeiDeQianJingQuShi.html" TargetMode="External" Id="R92cbc3085f32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2026-05-30T02:41:17Z</dcterms:created>
  <dcterms:modified xsi:type="dcterms:W3CDTF">2026-05-30T03:41:17Z</dcterms:modified>
  <dc:subject>2026-2032年全球与中国水果分级设备行业分析及发展前景预测报告</dc:subject>
  <dc:title>2026-2032年全球与中国水果分级设备行业分析及发展前景预测报告</dc:title>
  <cp:keywords>2026-2032年全球与中国水果分级设备行业分析及发展前景预测报告</cp:keywords>
  <dc:description>2026-2032年全球与中国水果分级设备行业分析及发展前景预测报告</dc:description>
</cp:coreProperties>
</file>