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715a777e24065" w:history="1">
              <w:r>
                <w:rPr>
                  <w:rStyle w:val="Hyperlink"/>
                </w:rPr>
                <w:t>2024-2030年中国倾角传感器市场全面调研与发展趋势分析报告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715a777e24065" w:history="1">
              <w:r>
                <w:rPr>
                  <w:rStyle w:val="Hyperlink"/>
                </w:rPr>
                <w:t>2024-2030年中国倾角传感器市场全面调研与发展趋势分析报告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715a777e24065" w:history="1">
                <w:r>
                  <w:rPr>
                    <w:rStyle w:val="Hyperlink"/>
                  </w:rPr>
                  <w:t>https://www.20087.com/7/32/QingJiaoChuanGanQiWeiLaiFaZhanQu.html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是一种用于测量倾斜角度的传感器，广泛应用于工程机械、航空航天、自动驾驶和消费电子产品等领域。近年来，随着MEMS（微机电系统）技术的发展，倾角传感器实现了小型化、低成本和高精度。同时，集成多轴加速度计和陀螺仪的复合型倾角传感器，能够提供更全面的姿态信息，满足了复杂环境下的应用需求。此外，无线通信和低功耗技术的应用，使得倾角传感器能够方便地集成到各种移动设备中，增强了其实用性和灵活性。</w:t>
      </w:r>
      <w:r>
        <w:rPr>
          <w:rFonts w:hint="eastAsia"/>
        </w:rPr>
        <w:br/>
      </w:r>
      <w:r>
        <w:rPr>
          <w:rFonts w:hint="eastAsia"/>
        </w:rPr>
        <w:t>　　未来，倾角传感器将朝着更高精度、更强适应性和更广泛应用的方向发展。一方面，通过提高传感器的分辨率和稳定性，实现对微小角度变化的精确测量，满足高精度定位和控制的需求。另一方面，传感器的环境适应性将得到增强，包括在极端温度、振动和电磁干扰条件下的稳定工作能力。此外，倾角传感器将更加深入地集成到物联网（IoT）系统中，成为实现设备间智能交互和自动化控制的关键组件。同时，随着增强现实（AR）和虚拟现实（VR）技术的普及，倾角传感器在人机交互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715a777e24065" w:history="1">
        <w:r>
          <w:rPr>
            <w:rStyle w:val="Hyperlink"/>
          </w:rPr>
          <w:t>2024-2030年中国倾角传感器市场全面调研与发展趋势分析报告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倾角传感器行业的市场规模、需求变化、价格波动以及产业链构成。倾角传感器报告深入剖析了当前市场现状，科学预测了未来倾角传感器市场前景与发展趋势，特别关注了倾角传感器细分市场的机会与挑战。同时，对倾角传感器重点企业的竞争地位、品牌影响力和市场集中度进行了全面评估。倾角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中国倾角传感器行业概述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中国倾角传感器经济环境及产业发展环境分析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二、全球经济危机对倾角传感器行业的影响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2024年中国倾角传感器市场竞争力与市场竞争格局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倾角传感器国内重点生产厂家分析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北京国科舰航传感技术有限公司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上海准望电子科技有限公司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宁波杉工结构监测与控制工程中心有限公司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广州市安凯电子仪表有限公司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倾角传感器行业发展机会及对策建议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四、倾角传感器行业发展现状及存在问题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五、倾角传感器行业企业应对策略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倾角传感器行业进出口分析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国内产品2023-2024年进出口数据分析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倾角传感器行业发展趋势分析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倾角传感器行业发展趋势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2024-2030年倾角传感器行业运行能力预测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一、2024-2030年倾角传感器行业总资产预测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二、2024-2030年倾角传感器行业工业总产值预测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三、2024-2030年倾角传感器行业产品销售收入预测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四、2024-2030年倾角传感器行业利润总额预测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倾角传感器行业生命周期图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倾角传感器产业链结构图</w:t>
      </w:r>
      <w:r>
        <w:rPr>
          <w:rFonts w:hint="eastAsia"/>
        </w:rPr>
        <w:br/>
      </w:r>
      <w:r>
        <w:rPr>
          <w:rFonts w:hint="eastAsia"/>
        </w:rPr>
        <w:t>　　图表 2023-2024年我国季度GDP增长率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2023-2024年我国三产业增加值季度增长率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2023-2024年我国工业增加值走势图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贸易战对全球倾角传感器产生的影响分析</w:t>
      </w:r>
      <w:r>
        <w:rPr>
          <w:rFonts w:hint="eastAsia"/>
        </w:rPr>
        <w:br/>
      </w:r>
      <w:r>
        <w:rPr>
          <w:rFonts w:hint="eastAsia"/>
        </w:rPr>
        <w:t>　　图表 2023-2024年固定资产投资走势图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2023-2024年东、中、西部地区固定资产投资走势图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2023-2024年企业商品价格指数走势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2023-2024年我国存贷 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2023-2024年我国月度新增贷 款量 单位：亿元</w:t>
      </w:r>
      <w:r>
        <w:rPr>
          <w:rFonts w:hint="eastAsia"/>
        </w:rPr>
        <w:br/>
      </w:r>
      <w:r>
        <w:rPr>
          <w:rFonts w:hint="eastAsia"/>
        </w:rPr>
        <w:t>　　图表 2023-2024年货币供应量月度同比增长率（%）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2023-2024年国内倾角传感器行业市场规模</w:t>
      </w:r>
      <w:r>
        <w:rPr>
          <w:rFonts w:hint="eastAsia"/>
        </w:rPr>
        <w:br/>
      </w:r>
      <w:r>
        <w:rPr>
          <w:rFonts w:hint="eastAsia"/>
        </w:rPr>
        <w:t>　　图表 2023-2024年我国倾角传感器行业总资产统计表</w:t>
      </w:r>
      <w:r>
        <w:rPr>
          <w:rFonts w:hint="eastAsia"/>
        </w:rPr>
        <w:br/>
      </w:r>
      <w:r>
        <w:rPr>
          <w:rFonts w:hint="eastAsia"/>
        </w:rPr>
        <w:t>　　图表 2023-2024年倾角传感器行业销售利润率统计</w:t>
      </w:r>
      <w:r>
        <w:rPr>
          <w:rFonts w:hint="eastAsia"/>
        </w:rPr>
        <w:br/>
      </w:r>
      <w:r>
        <w:rPr>
          <w:rFonts w:hint="eastAsia"/>
        </w:rPr>
        <w:t>　　图表 2024年倾角传感器经营情况</w:t>
      </w:r>
      <w:r>
        <w:rPr>
          <w:rFonts w:hint="eastAsia"/>
        </w:rPr>
        <w:br/>
      </w:r>
      <w:r>
        <w:rPr>
          <w:rFonts w:hint="eastAsia"/>
        </w:rPr>
        <w:t>　　图表 2024年倾角传感器所属行业经营情况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倾角传感器的产业环境分析模型</w:t>
      </w:r>
      <w:r>
        <w:rPr>
          <w:rFonts w:hint="eastAsia"/>
        </w:rPr>
        <w:br/>
      </w:r>
      <w:r>
        <w:rPr>
          <w:rFonts w:hint="eastAsia"/>
        </w:rPr>
        <w:t>　　图表 2024年我国倾角传感器各种经销模式市场份额对比图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我国倾角传感器价格变动的多因素分析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715a777e24065" w:history="1">
        <w:r>
          <w:rPr>
            <w:rStyle w:val="Hyperlink"/>
          </w:rPr>
          <w:t>2024-2030年中国倾角传感器市场全面调研与发展趋势分析报告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715a777e24065" w:history="1">
        <w:r>
          <w:rPr>
            <w:rStyle w:val="Hyperlink"/>
          </w:rPr>
          <w:t>https://www.20087.com/7/32/QingJiaoChuanGanQiWeiLaiFaZhanQu.html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a53a3eaba4240" w:history="1">
      <w:r>
        <w:rPr>
          <w:rStyle w:val="Hyperlink"/>
        </w:rPr>
        <w:t>2024-2030年中国倾角传感器市场全面调研与发展趋势分析报告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ngJiaoChuanGanQiWeiLaiFaZhanQu.html" TargetMode="External" Id="R8f6715a777e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ngJiaoChuanGanQiWeiLaiFaZhanQu.html" TargetMode="External" Id="Rb5fa53a3eab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2024-03-20T01:19:00Z</dcterms:created>
  <dcterms:modified xsi:type="dcterms:W3CDTF">2024-03-20T02:19:00Z</dcterms:modified>
  <dc:subject>2024-2030年中国倾角传感器市场全面调研与发展趋势分析报告</dc:subject>
  <dc:title>2024-2030年中国倾角传感器市场全面调研与发展趋势分析报告</dc:title>
  <cp:keywords>2024-2030年中国倾角传感器市场全面调研与发展趋势分析报告</cp:keywords>
  <dc:description>2024-2030年中国倾角传感器市场全面调研与发展趋势分析报告</dc:description>
</cp:coreProperties>
</file>