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4616303634d43" w:history="1">
              <w:r>
                <w:rPr>
                  <w:rStyle w:val="Hyperlink"/>
                </w:rPr>
                <w:t>中国高端触摸屏行业市场调查研究及发展前景预测报告（2025年版）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4616303634d43" w:history="1">
              <w:r>
                <w:rPr>
                  <w:rStyle w:val="Hyperlink"/>
                </w:rPr>
                <w:t>中国高端触摸屏行业市场调查研究及发展前景预测报告（2025年版）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4616303634d43" w:history="1">
                <w:r>
                  <w:rPr>
                    <w:rStyle w:val="Hyperlink"/>
                  </w:rPr>
                  <w:t>https://www.20087.com/7/62/GaoDuanChuMoPingHangYeYanJiuBaoGao.html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触摸屏是一种用于智能手机、平板电脑及其他消费电子产品的关键组件，在近年来随着触控技术和市场需求的增长而得到了广泛应用。现代高端触摸屏不仅在技术上实现了更高的触控精度和更快速的响应速度，还通过采用先进的显示技术和智能管理系统，提高了触摸屏的稳定性和操作便利性。此外，随着对高端触摸屏安全性和经济性要求的提高，其设计更加注重高效化和人性化，如通过优化触控层设计和引入低污染生产技术，提高了触摸屏的适应性和扩展性。然而，高端触摸屏在实际应用中仍存在一些挑战，如在复杂使用环境下的屏幕耐用性和成本控制问题。</w:t>
      </w:r>
      <w:r>
        <w:rPr>
          <w:rFonts w:hint="eastAsia"/>
        </w:rPr>
        <w:br/>
      </w:r>
      <w:r>
        <w:rPr>
          <w:rFonts w:hint="eastAsia"/>
        </w:rPr>
        <w:t>　　未来，高端触摸屏的发展将更加注重高效化和人性化。一方面，通过引入更先进的显示技术和材料科学，未来的高端触摸屏将具有更高的触控精度和更广泛的适用范围，如开发具有更高分辨率和更好环境适应性的新型材料。同时，通过优化设计和提高制造精度，高端触摸屏将具有更高的稳定性和更低的成本，提高市场竞争力。另一方面，随着消费电子技术的发展，高端触摸屏将更加注重人性化设计，如通过定制化服务和模块化设计，满足不同应用场景的需求。此外，通过采用更严格的安全标准和质量控制措施，高端触摸屏将更好地服务于智能手机和平板电脑的需求，提高触摸屏的安全性和可靠性。为了确保高端触摸屏的市场竞争力，企业需要不断加强技术创新，提高触摸屏的质量和性能，并通过严格的品质控制，确保触摸屏的安全性和可靠性。</w:t>
      </w:r>
      <w:r>
        <w:rPr>
          <w:rFonts w:hint="eastAsia"/>
        </w:rPr>
        <w:br/>
      </w:r>
      <w:r>
        <w:rPr>
          <w:rFonts w:hint="eastAsia"/>
        </w:rPr>
        <w:br/>
      </w:r>
      <w:r>
        <w:rPr>
          <w:rFonts w:hint="eastAsia"/>
        </w:rPr>
        <w:t>第一章 高端触摸屏行业基本情况</w:t>
      </w:r>
      <w:r>
        <w:rPr>
          <w:rFonts w:hint="eastAsia"/>
        </w:rPr>
        <w:br/>
      </w:r>
      <w:r>
        <w:rPr>
          <w:rFonts w:hint="eastAsia"/>
        </w:rPr>
        <w:t>　　1.1 行业的定义</w:t>
      </w:r>
      <w:r>
        <w:rPr>
          <w:rFonts w:hint="eastAsia"/>
        </w:rPr>
        <w:br/>
      </w:r>
      <w:r>
        <w:rPr>
          <w:rFonts w:hint="eastAsia"/>
        </w:rPr>
        <w:t>　　1.2 行业的分类</w:t>
      </w:r>
      <w:r>
        <w:rPr>
          <w:rFonts w:hint="eastAsia"/>
        </w:rPr>
        <w:br/>
      </w:r>
      <w:r>
        <w:rPr>
          <w:rFonts w:hint="eastAsia"/>
        </w:rPr>
        <w:t>　　1.3 行业发展历程</w:t>
      </w:r>
      <w:r>
        <w:rPr>
          <w:rFonts w:hint="eastAsia"/>
        </w:rPr>
        <w:br/>
      </w:r>
      <w:r>
        <w:rPr>
          <w:rFonts w:hint="eastAsia"/>
        </w:rPr>
        <w:br/>
      </w:r>
      <w:r>
        <w:rPr>
          <w:rFonts w:hint="eastAsia"/>
        </w:rPr>
        <w:t>第二章 2025-2031年中国高端触摸屏行业发展环境分析</w:t>
      </w:r>
      <w:r>
        <w:rPr>
          <w:rFonts w:hint="eastAsia"/>
        </w:rPr>
        <w:br/>
      </w:r>
      <w:r>
        <w:rPr>
          <w:rFonts w:hint="eastAsia"/>
        </w:rPr>
        <w:t>　　2.1 经济环境</w:t>
      </w:r>
      <w:r>
        <w:rPr>
          <w:rFonts w:hint="eastAsia"/>
        </w:rPr>
        <w:br/>
      </w:r>
      <w:r>
        <w:rPr>
          <w:rFonts w:hint="eastAsia"/>
        </w:rPr>
        <w:t>　　　　2.1.1 国内经济运行现状</w:t>
      </w:r>
      <w:r>
        <w:rPr>
          <w:rFonts w:hint="eastAsia"/>
        </w:rPr>
        <w:br/>
      </w:r>
      <w:r>
        <w:rPr>
          <w:rFonts w:hint="eastAsia"/>
        </w:rPr>
        <w:t>　　　　2.1.2 国内经济趋势判断</w:t>
      </w:r>
      <w:r>
        <w:rPr>
          <w:rFonts w:hint="eastAsia"/>
        </w:rPr>
        <w:br/>
      </w:r>
      <w:r>
        <w:rPr>
          <w:rFonts w:hint="eastAsia"/>
        </w:rPr>
        <w:t>　　　　2.1.3 对行业的影响分析</w:t>
      </w:r>
      <w:r>
        <w:rPr>
          <w:rFonts w:hint="eastAsia"/>
        </w:rPr>
        <w:br/>
      </w:r>
      <w:r>
        <w:rPr>
          <w:rFonts w:hint="eastAsia"/>
        </w:rPr>
        <w:t>　　2.2 社会环境</w:t>
      </w:r>
      <w:r>
        <w:rPr>
          <w:rFonts w:hint="eastAsia"/>
        </w:rPr>
        <w:br/>
      </w:r>
      <w:r>
        <w:rPr>
          <w:rFonts w:hint="eastAsia"/>
        </w:rPr>
        <w:t>　　　　2.2.1 人口环境分析</w:t>
      </w:r>
      <w:r>
        <w:rPr>
          <w:rFonts w:hint="eastAsia"/>
        </w:rPr>
        <w:br/>
      </w:r>
      <w:r>
        <w:rPr>
          <w:rFonts w:hint="eastAsia"/>
        </w:rPr>
        <w:t>　　　　2.2.2 文化环境分析</w:t>
      </w:r>
      <w:r>
        <w:rPr>
          <w:rFonts w:hint="eastAsia"/>
        </w:rPr>
        <w:br/>
      </w:r>
      <w:r>
        <w:rPr>
          <w:rFonts w:hint="eastAsia"/>
        </w:rPr>
        <w:t>　　　　2.2.3 生态环境分析</w:t>
      </w:r>
      <w:r>
        <w:rPr>
          <w:rFonts w:hint="eastAsia"/>
        </w:rPr>
        <w:br/>
      </w:r>
      <w:r>
        <w:rPr>
          <w:rFonts w:hint="eastAsia"/>
        </w:rPr>
        <w:t>　　　　2.2.4 中国城镇化率</w:t>
      </w:r>
      <w:r>
        <w:rPr>
          <w:rFonts w:hint="eastAsia"/>
        </w:rPr>
        <w:br/>
      </w:r>
      <w:r>
        <w:rPr>
          <w:rFonts w:hint="eastAsia"/>
        </w:rPr>
        <w:t>　　2.3 政策监管环境</w:t>
      </w:r>
      <w:r>
        <w:rPr>
          <w:rFonts w:hint="eastAsia"/>
        </w:rPr>
        <w:br/>
      </w:r>
      <w:r>
        <w:rPr>
          <w:rFonts w:hint="eastAsia"/>
        </w:rPr>
        <w:t>　　　　2.3.1 管理体制</w:t>
      </w:r>
      <w:r>
        <w:rPr>
          <w:rFonts w:hint="eastAsia"/>
        </w:rPr>
        <w:br/>
      </w:r>
      <w:r>
        <w:rPr>
          <w:rFonts w:hint="eastAsia"/>
        </w:rPr>
        <w:t>　　　　2.3.2 主要政策法规</w:t>
      </w:r>
      <w:r>
        <w:rPr>
          <w:rFonts w:hint="eastAsia"/>
        </w:rPr>
        <w:br/>
      </w:r>
      <w:r>
        <w:rPr>
          <w:rFonts w:hint="eastAsia"/>
        </w:rPr>
        <w:t>　　　　2.3.3 政策法规影响</w:t>
      </w:r>
      <w:r>
        <w:rPr>
          <w:rFonts w:hint="eastAsia"/>
        </w:rPr>
        <w:br/>
      </w:r>
      <w:r>
        <w:rPr>
          <w:rFonts w:hint="eastAsia"/>
        </w:rPr>
        <w:t>　　2.4 技术环境</w:t>
      </w:r>
      <w:r>
        <w:rPr>
          <w:rFonts w:hint="eastAsia"/>
        </w:rPr>
        <w:br/>
      </w:r>
      <w:r>
        <w:rPr>
          <w:rFonts w:hint="eastAsia"/>
        </w:rPr>
        <w:t>　　　　2.4.1 我国高端触摸屏技术进展分析</w:t>
      </w:r>
      <w:r>
        <w:rPr>
          <w:rFonts w:hint="eastAsia"/>
        </w:rPr>
        <w:br/>
      </w:r>
      <w:r>
        <w:rPr>
          <w:rFonts w:hint="eastAsia"/>
        </w:rPr>
        <w:t>　　　　2.4.2 主要环境保护技术介绍</w:t>
      </w:r>
      <w:r>
        <w:rPr>
          <w:rFonts w:hint="eastAsia"/>
        </w:rPr>
        <w:br/>
      </w:r>
      <w:r>
        <w:rPr>
          <w:rFonts w:hint="eastAsia"/>
        </w:rPr>
        <w:t>　　　　2.4.3 高端触摸屏技术的未来发展趋势</w:t>
      </w:r>
      <w:r>
        <w:rPr>
          <w:rFonts w:hint="eastAsia"/>
        </w:rPr>
        <w:br/>
      </w:r>
      <w:r>
        <w:rPr>
          <w:rFonts w:hint="eastAsia"/>
        </w:rPr>
        <w:br/>
      </w:r>
      <w:r>
        <w:rPr>
          <w:rFonts w:hint="eastAsia"/>
        </w:rPr>
        <w:t>第三章 2025-2031年中国高端触摸屏行业产业链分析</w:t>
      </w:r>
      <w:r>
        <w:rPr>
          <w:rFonts w:hint="eastAsia"/>
        </w:rPr>
        <w:br/>
      </w:r>
      <w:r>
        <w:rPr>
          <w:rFonts w:hint="eastAsia"/>
        </w:rPr>
        <w:t>　　3.1 高端触摸屏行业产业链介绍</w:t>
      </w:r>
      <w:r>
        <w:rPr>
          <w:rFonts w:hint="eastAsia"/>
        </w:rPr>
        <w:br/>
      </w:r>
      <w:r>
        <w:rPr>
          <w:rFonts w:hint="eastAsia"/>
        </w:rPr>
        <w:t>　　　　3.1.1 高端触摸屏行业产业链简介</w:t>
      </w:r>
      <w:r>
        <w:rPr>
          <w:rFonts w:hint="eastAsia"/>
        </w:rPr>
        <w:br/>
      </w:r>
      <w:r>
        <w:rPr>
          <w:rFonts w:hint="eastAsia"/>
        </w:rPr>
        <w:t>　　　　3.1.2 高端触摸屏行业产业链特征分析</w:t>
      </w:r>
      <w:r>
        <w:rPr>
          <w:rFonts w:hint="eastAsia"/>
        </w:rPr>
        <w:br/>
      </w:r>
      <w:r>
        <w:rPr>
          <w:rFonts w:hint="eastAsia"/>
        </w:rPr>
        <w:t>　　3.2 上游产业发展及其影响分析</w:t>
      </w:r>
      <w:r>
        <w:rPr>
          <w:rFonts w:hint="eastAsia"/>
        </w:rPr>
        <w:br/>
      </w:r>
      <w:r>
        <w:rPr>
          <w:rFonts w:hint="eastAsia"/>
        </w:rPr>
        <w:t>　　　　3.2.1 上游产业发展现状</w:t>
      </w:r>
      <w:r>
        <w:rPr>
          <w:rFonts w:hint="eastAsia"/>
        </w:rPr>
        <w:br/>
      </w:r>
      <w:r>
        <w:rPr>
          <w:rFonts w:hint="eastAsia"/>
        </w:rPr>
        <w:t>　　　　3.2.2 上游产业发展趋势预测</w:t>
      </w:r>
      <w:r>
        <w:rPr>
          <w:rFonts w:hint="eastAsia"/>
        </w:rPr>
        <w:br/>
      </w:r>
      <w:r>
        <w:rPr>
          <w:rFonts w:hint="eastAsia"/>
        </w:rPr>
        <w:t>　　3.3 下游产业发展及其影响分析</w:t>
      </w:r>
      <w:r>
        <w:rPr>
          <w:rFonts w:hint="eastAsia"/>
        </w:rPr>
        <w:br/>
      </w:r>
      <w:r>
        <w:rPr>
          <w:rFonts w:hint="eastAsia"/>
        </w:rPr>
        <w:t>　　　　3.3.1 下游产业发展现状</w:t>
      </w:r>
      <w:r>
        <w:rPr>
          <w:rFonts w:hint="eastAsia"/>
        </w:rPr>
        <w:br/>
      </w:r>
      <w:r>
        <w:rPr>
          <w:rFonts w:hint="eastAsia"/>
        </w:rPr>
        <w:t>　　　　3.3.2 下游产业发展趋势预测</w:t>
      </w:r>
      <w:r>
        <w:rPr>
          <w:rFonts w:hint="eastAsia"/>
        </w:rPr>
        <w:br/>
      </w:r>
      <w:r>
        <w:rPr>
          <w:rFonts w:hint="eastAsia"/>
        </w:rPr>
        <w:br/>
      </w:r>
      <w:r>
        <w:rPr>
          <w:rFonts w:hint="eastAsia"/>
        </w:rPr>
        <w:t>第四章 2025-2031年中国高端触摸屏行业发展综合分析</w:t>
      </w:r>
      <w:r>
        <w:rPr>
          <w:rFonts w:hint="eastAsia"/>
        </w:rPr>
        <w:br/>
      </w:r>
      <w:r>
        <w:rPr>
          <w:rFonts w:hint="eastAsia"/>
        </w:rPr>
        <w:t>　　4.1 2025-2031年全球高端触摸屏行业发展现状分析</w:t>
      </w:r>
      <w:r>
        <w:rPr>
          <w:rFonts w:hint="eastAsia"/>
        </w:rPr>
        <w:br/>
      </w:r>
      <w:r>
        <w:rPr>
          <w:rFonts w:hint="eastAsia"/>
        </w:rPr>
        <w:t>　　　　4.1.1 全球高端触摸屏行业发展综述</w:t>
      </w:r>
      <w:r>
        <w:rPr>
          <w:rFonts w:hint="eastAsia"/>
        </w:rPr>
        <w:br/>
      </w:r>
      <w:r>
        <w:rPr>
          <w:rFonts w:hint="eastAsia"/>
        </w:rPr>
        <w:t>　　　　4.1.2 全球高端触摸屏行业发展特点</w:t>
      </w:r>
      <w:r>
        <w:rPr>
          <w:rFonts w:hint="eastAsia"/>
        </w:rPr>
        <w:br/>
      </w:r>
      <w:r>
        <w:rPr>
          <w:rFonts w:hint="eastAsia"/>
        </w:rPr>
        <w:t>　　　　4.1.3 全球高端触摸屏行业发展动态</w:t>
      </w:r>
      <w:r>
        <w:rPr>
          <w:rFonts w:hint="eastAsia"/>
        </w:rPr>
        <w:br/>
      </w:r>
      <w:r>
        <w:rPr>
          <w:rFonts w:hint="eastAsia"/>
        </w:rPr>
        <w:t>　　4.2 2025-2031年中国高端触摸屏行业发展状况分析</w:t>
      </w:r>
      <w:r>
        <w:rPr>
          <w:rFonts w:hint="eastAsia"/>
        </w:rPr>
        <w:br/>
      </w:r>
      <w:r>
        <w:rPr>
          <w:rFonts w:hint="eastAsia"/>
        </w:rPr>
        <w:t>　　　　4.2.1 中国高端触摸屏行业发展概况</w:t>
      </w:r>
      <w:r>
        <w:rPr>
          <w:rFonts w:hint="eastAsia"/>
        </w:rPr>
        <w:br/>
      </w:r>
      <w:r>
        <w:rPr>
          <w:rFonts w:hint="eastAsia"/>
        </w:rPr>
        <w:t>　　　　4.2.2 中国高端触摸屏行业总体特征</w:t>
      </w:r>
      <w:r>
        <w:rPr>
          <w:rFonts w:hint="eastAsia"/>
        </w:rPr>
        <w:br/>
      </w:r>
      <w:r>
        <w:rPr>
          <w:rFonts w:hint="eastAsia"/>
        </w:rPr>
        <w:t>　　　　4.2.3 中国高端触摸屏行业发展影响因素</w:t>
      </w:r>
      <w:r>
        <w:rPr>
          <w:rFonts w:hint="eastAsia"/>
        </w:rPr>
        <w:br/>
      </w:r>
      <w:r>
        <w:rPr>
          <w:rFonts w:hint="eastAsia"/>
        </w:rPr>
        <w:t>　　4.3 2025-2031年中国高端触摸屏行业运营状况分析</w:t>
      </w:r>
      <w:r>
        <w:rPr>
          <w:rFonts w:hint="eastAsia"/>
        </w:rPr>
        <w:br/>
      </w:r>
      <w:r>
        <w:rPr>
          <w:rFonts w:hint="eastAsia"/>
        </w:rPr>
        <w:t>　　　　4.3.1 企业发展规模分析</w:t>
      </w:r>
      <w:r>
        <w:rPr>
          <w:rFonts w:hint="eastAsia"/>
        </w:rPr>
        <w:br/>
      </w:r>
      <w:r>
        <w:rPr>
          <w:rFonts w:hint="eastAsia"/>
        </w:rPr>
        <w:t>　　　　4.3.2 市场的发展规模</w:t>
      </w:r>
      <w:r>
        <w:rPr>
          <w:rFonts w:hint="eastAsia"/>
        </w:rPr>
        <w:br/>
      </w:r>
      <w:r>
        <w:rPr>
          <w:rFonts w:hint="eastAsia"/>
        </w:rPr>
        <w:t>　　　　4.3.3 市场结构分析</w:t>
      </w:r>
      <w:r>
        <w:rPr>
          <w:rFonts w:hint="eastAsia"/>
        </w:rPr>
        <w:br/>
      </w:r>
      <w:r>
        <w:rPr>
          <w:rFonts w:hint="eastAsia"/>
        </w:rPr>
        <w:t>　　　　4.3.4 盈利水平状况分析</w:t>
      </w:r>
      <w:r>
        <w:rPr>
          <w:rFonts w:hint="eastAsia"/>
        </w:rPr>
        <w:br/>
      </w:r>
      <w:r>
        <w:rPr>
          <w:rFonts w:hint="eastAsia"/>
        </w:rPr>
        <w:t>　　4.4 2025-2031年中国高端触摸屏行业竞争结构分析</w:t>
      </w:r>
      <w:r>
        <w:rPr>
          <w:rFonts w:hint="eastAsia"/>
        </w:rPr>
        <w:br/>
      </w:r>
      <w:r>
        <w:rPr>
          <w:rFonts w:hint="eastAsia"/>
        </w:rPr>
        <w:t>　　　　4.4.1 供应商议价能力</w:t>
      </w:r>
      <w:r>
        <w:rPr>
          <w:rFonts w:hint="eastAsia"/>
        </w:rPr>
        <w:br/>
      </w:r>
      <w:r>
        <w:rPr>
          <w:rFonts w:hint="eastAsia"/>
        </w:rPr>
        <w:t>　　　　4.4.2 购买者议价能力</w:t>
      </w:r>
      <w:r>
        <w:rPr>
          <w:rFonts w:hint="eastAsia"/>
        </w:rPr>
        <w:br/>
      </w:r>
      <w:r>
        <w:rPr>
          <w:rFonts w:hint="eastAsia"/>
        </w:rPr>
        <w:t>　　　　4.4.3 新进入者威胁</w:t>
      </w:r>
      <w:r>
        <w:rPr>
          <w:rFonts w:hint="eastAsia"/>
        </w:rPr>
        <w:br/>
      </w:r>
      <w:r>
        <w:rPr>
          <w:rFonts w:hint="eastAsia"/>
        </w:rPr>
        <w:t>　　　　4.4.4 替代品的威胁</w:t>
      </w:r>
      <w:r>
        <w:rPr>
          <w:rFonts w:hint="eastAsia"/>
        </w:rPr>
        <w:br/>
      </w:r>
      <w:r>
        <w:rPr>
          <w:rFonts w:hint="eastAsia"/>
        </w:rPr>
        <w:t>　　　　4.4.5 现有企业间的竞争</w:t>
      </w:r>
      <w:r>
        <w:rPr>
          <w:rFonts w:hint="eastAsia"/>
        </w:rPr>
        <w:br/>
      </w:r>
      <w:r>
        <w:rPr>
          <w:rFonts w:hint="eastAsia"/>
        </w:rPr>
        <w:t>　　4.5 中国高端触摸屏行业重点区域发展分析</w:t>
      </w:r>
      <w:r>
        <w:rPr>
          <w:rFonts w:hint="eastAsia"/>
        </w:rPr>
        <w:br/>
      </w:r>
      <w:r>
        <w:rPr>
          <w:rFonts w:hint="eastAsia"/>
        </w:rPr>
        <w:t>　　4.6 中国高端触摸屏行业细分领域的发展</w:t>
      </w:r>
      <w:r>
        <w:rPr>
          <w:rFonts w:hint="eastAsia"/>
        </w:rPr>
        <w:br/>
      </w:r>
      <w:r>
        <w:rPr>
          <w:rFonts w:hint="eastAsia"/>
        </w:rPr>
        <w:t>　　4.7 中国高端触摸屏行业发展的瓶颈及解决方法</w:t>
      </w:r>
      <w:r>
        <w:rPr>
          <w:rFonts w:hint="eastAsia"/>
        </w:rPr>
        <w:br/>
      </w:r>
      <w:r>
        <w:rPr>
          <w:rFonts w:hint="eastAsia"/>
        </w:rPr>
        <w:br/>
      </w:r>
      <w:r>
        <w:rPr>
          <w:rFonts w:hint="eastAsia"/>
        </w:rPr>
        <w:t>第五章 2025-2031年中国高端触摸屏行业供需分析</w:t>
      </w:r>
      <w:r>
        <w:rPr>
          <w:rFonts w:hint="eastAsia"/>
        </w:rPr>
        <w:br/>
      </w:r>
      <w:r>
        <w:rPr>
          <w:rFonts w:hint="eastAsia"/>
        </w:rPr>
        <w:t>　　5.1 中国高端触摸屏行业供需状况总体分析</w:t>
      </w:r>
      <w:r>
        <w:rPr>
          <w:rFonts w:hint="eastAsia"/>
        </w:rPr>
        <w:br/>
      </w:r>
      <w:r>
        <w:rPr>
          <w:rFonts w:hint="eastAsia"/>
        </w:rPr>
        <w:t>　　　　5.1.1 高端触摸屏行业供给分析</w:t>
      </w:r>
      <w:r>
        <w:rPr>
          <w:rFonts w:hint="eastAsia"/>
        </w:rPr>
        <w:br/>
      </w:r>
      <w:r>
        <w:rPr>
          <w:rFonts w:hint="eastAsia"/>
        </w:rPr>
        <w:t>　　　　5.1.2 高端触摸屏行业市场需求状况</w:t>
      </w:r>
      <w:r>
        <w:rPr>
          <w:rFonts w:hint="eastAsia"/>
        </w:rPr>
        <w:br/>
      </w:r>
      <w:r>
        <w:rPr>
          <w:rFonts w:hint="eastAsia"/>
        </w:rPr>
        <w:t>　　　　5.1.3 高端触摸屏行业供需平衡分析</w:t>
      </w:r>
      <w:r>
        <w:rPr>
          <w:rFonts w:hint="eastAsia"/>
        </w:rPr>
        <w:br/>
      </w:r>
      <w:r>
        <w:rPr>
          <w:rFonts w:hint="eastAsia"/>
        </w:rPr>
        <w:t>　　　　5.1.4 高端触摸屏行业价格分析</w:t>
      </w:r>
      <w:r>
        <w:rPr>
          <w:rFonts w:hint="eastAsia"/>
        </w:rPr>
        <w:br/>
      </w:r>
      <w:r>
        <w:rPr>
          <w:rFonts w:hint="eastAsia"/>
        </w:rPr>
        <w:t>　　5.2 2024-2025年全国及主要省份高端触摸屏行业产量分析</w:t>
      </w:r>
      <w:r>
        <w:rPr>
          <w:rFonts w:hint="eastAsia"/>
        </w:rPr>
        <w:br/>
      </w:r>
      <w:r>
        <w:rPr>
          <w:rFonts w:hint="eastAsia"/>
        </w:rPr>
        <w:t>　　　　5.2.1 2025年产量数据分析</w:t>
      </w:r>
      <w:r>
        <w:rPr>
          <w:rFonts w:hint="eastAsia"/>
        </w:rPr>
        <w:br/>
      </w:r>
      <w:r>
        <w:rPr>
          <w:rFonts w:hint="eastAsia"/>
        </w:rPr>
        <w:t>　　　　5.2.1 .1 全国产量分析</w:t>
      </w:r>
      <w:r>
        <w:rPr>
          <w:rFonts w:hint="eastAsia"/>
        </w:rPr>
        <w:br/>
      </w:r>
      <w:r>
        <w:rPr>
          <w:rFonts w:hint="eastAsia"/>
        </w:rPr>
        <w:t>　　　　5.2.1 .2 主要省份产量分析</w:t>
      </w:r>
      <w:r>
        <w:rPr>
          <w:rFonts w:hint="eastAsia"/>
        </w:rPr>
        <w:br/>
      </w:r>
      <w:r>
        <w:rPr>
          <w:rFonts w:hint="eastAsia"/>
        </w:rPr>
        <w:t>　　　　5.2.2 2025年产量数据分析</w:t>
      </w:r>
      <w:r>
        <w:rPr>
          <w:rFonts w:hint="eastAsia"/>
        </w:rPr>
        <w:br/>
      </w:r>
      <w:r>
        <w:rPr>
          <w:rFonts w:hint="eastAsia"/>
        </w:rPr>
        <w:t>　　　　5.2.2 .1 全国产量分析</w:t>
      </w:r>
      <w:r>
        <w:rPr>
          <w:rFonts w:hint="eastAsia"/>
        </w:rPr>
        <w:br/>
      </w:r>
      <w:r>
        <w:rPr>
          <w:rFonts w:hint="eastAsia"/>
        </w:rPr>
        <w:t>　　　　5.2.2 .2 主要省份产量分析</w:t>
      </w:r>
      <w:r>
        <w:rPr>
          <w:rFonts w:hint="eastAsia"/>
        </w:rPr>
        <w:br/>
      </w:r>
      <w:r>
        <w:rPr>
          <w:rFonts w:hint="eastAsia"/>
        </w:rPr>
        <w:t>　　5.3 2024-2025年中国高端触摸屏行业进出口状况</w:t>
      </w:r>
      <w:r>
        <w:rPr>
          <w:rFonts w:hint="eastAsia"/>
        </w:rPr>
        <w:br/>
      </w:r>
      <w:r>
        <w:rPr>
          <w:rFonts w:hint="eastAsia"/>
        </w:rPr>
        <w:t>　　　　5.3.1 2024-2025年高端触摸屏行业进口分析</w:t>
      </w:r>
      <w:r>
        <w:rPr>
          <w:rFonts w:hint="eastAsia"/>
        </w:rPr>
        <w:br/>
      </w:r>
      <w:r>
        <w:rPr>
          <w:rFonts w:hint="eastAsia"/>
        </w:rPr>
        <w:t>　　　　5.3.2 2024-2025年高端触摸屏行业出口状况分析</w:t>
      </w:r>
      <w:r>
        <w:rPr>
          <w:rFonts w:hint="eastAsia"/>
        </w:rPr>
        <w:br/>
      </w:r>
      <w:r>
        <w:rPr>
          <w:rFonts w:hint="eastAsia"/>
        </w:rPr>
        <w:br/>
      </w:r>
      <w:r>
        <w:rPr>
          <w:rFonts w:hint="eastAsia"/>
        </w:rPr>
        <w:t>第六章 2025-2031年中国高端触摸屏行业重点企业分析</w:t>
      </w:r>
      <w:r>
        <w:rPr>
          <w:rFonts w:hint="eastAsia"/>
        </w:rPr>
        <w:br/>
      </w:r>
      <w:r>
        <w:rPr>
          <w:rFonts w:hint="eastAsia"/>
        </w:rPr>
        <w:t>　　6.1 超声电子</w:t>
      </w:r>
      <w:r>
        <w:rPr>
          <w:rFonts w:hint="eastAsia"/>
        </w:rPr>
        <w:br/>
      </w:r>
      <w:r>
        <w:rPr>
          <w:rFonts w:hint="eastAsia"/>
        </w:rPr>
        <w:t>　　　　6.1.1 公司简介</w:t>
      </w:r>
      <w:r>
        <w:rPr>
          <w:rFonts w:hint="eastAsia"/>
        </w:rPr>
        <w:br/>
      </w:r>
      <w:r>
        <w:rPr>
          <w:rFonts w:hint="eastAsia"/>
        </w:rPr>
        <w:t>　　　　6.1.2 2024-2025年公司经营状况</w:t>
      </w:r>
      <w:r>
        <w:rPr>
          <w:rFonts w:hint="eastAsia"/>
        </w:rPr>
        <w:br/>
      </w:r>
      <w:r>
        <w:rPr>
          <w:rFonts w:hint="eastAsia"/>
        </w:rPr>
        <w:t>　　　　6.1.2 .1 财务指标分析</w:t>
      </w:r>
      <w:r>
        <w:rPr>
          <w:rFonts w:hint="eastAsia"/>
        </w:rPr>
        <w:br/>
      </w:r>
      <w:r>
        <w:rPr>
          <w:rFonts w:hint="eastAsia"/>
        </w:rPr>
        <w:t>　　　　6.1.2 .2 偿债能力分析</w:t>
      </w:r>
      <w:r>
        <w:rPr>
          <w:rFonts w:hint="eastAsia"/>
        </w:rPr>
        <w:br/>
      </w:r>
      <w:r>
        <w:rPr>
          <w:rFonts w:hint="eastAsia"/>
        </w:rPr>
        <w:t>　　　　6.1.2 .3 盈利能力分析</w:t>
      </w:r>
      <w:r>
        <w:rPr>
          <w:rFonts w:hint="eastAsia"/>
        </w:rPr>
        <w:br/>
      </w:r>
      <w:r>
        <w:rPr>
          <w:rFonts w:hint="eastAsia"/>
        </w:rPr>
        <w:t>　　　　6.1.2 .4 营运能力分析</w:t>
      </w:r>
      <w:r>
        <w:rPr>
          <w:rFonts w:hint="eastAsia"/>
        </w:rPr>
        <w:br/>
      </w:r>
      <w:r>
        <w:rPr>
          <w:rFonts w:hint="eastAsia"/>
        </w:rPr>
        <w:t>　　　　6.1.2 .5 成长能力分析</w:t>
      </w:r>
      <w:r>
        <w:rPr>
          <w:rFonts w:hint="eastAsia"/>
        </w:rPr>
        <w:br/>
      </w:r>
      <w:r>
        <w:rPr>
          <w:rFonts w:hint="eastAsia"/>
        </w:rPr>
        <w:t>　　　　6.1.3 经营模式分析</w:t>
      </w:r>
      <w:r>
        <w:rPr>
          <w:rFonts w:hint="eastAsia"/>
        </w:rPr>
        <w:br/>
      </w:r>
      <w:r>
        <w:rPr>
          <w:rFonts w:hint="eastAsia"/>
        </w:rPr>
        <w:t>　　　　6.1.4 投资状况</w:t>
      </w:r>
      <w:r>
        <w:rPr>
          <w:rFonts w:hint="eastAsia"/>
        </w:rPr>
        <w:br/>
      </w:r>
      <w:r>
        <w:rPr>
          <w:rFonts w:hint="eastAsia"/>
        </w:rPr>
        <w:t>　　　　6.1.5 公司发展战略规划</w:t>
      </w:r>
      <w:r>
        <w:rPr>
          <w:rFonts w:hint="eastAsia"/>
        </w:rPr>
        <w:br/>
      </w:r>
      <w:r>
        <w:rPr>
          <w:rFonts w:hint="eastAsia"/>
        </w:rPr>
        <w:t>　　6.2 宇顺电子</w:t>
      </w:r>
      <w:r>
        <w:rPr>
          <w:rFonts w:hint="eastAsia"/>
        </w:rPr>
        <w:br/>
      </w:r>
      <w:r>
        <w:rPr>
          <w:rFonts w:hint="eastAsia"/>
        </w:rPr>
        <w:t>　　　　6.2.1 公司简介</w:t>
      </w:r>
      <w:r>
        <w:rPr>
          <w:rFonts w:hint="eastAsia"/>
        </w:rPr>
        <w:br/>
      </w:r>
      <w:r>
        <w:rPr>
          <w:rFonts w:hint="eastAsia"/>
        </w:rPr>
        <w:t>　　　　6.2.2 2024-2025年公司经营状况</w:t>
      </w:r>
      <w:r>
        <w:rPr>
          <w:rFonts w:hint="eastAsia"/>
        </w:rPr>
        <w:br/>
      </w:r>
      <w:r>
        <w:rPr>
          <w:rFonts w:hint="eastAsia"/>
        </w:rPr>
        <w:t>　　　　6.2.2 .1 财务指标分析</w:t>
      </w:r>
      <w:r>
        <w:rPr>
          <w:rFonts w:hint="eastAsia"/>
        </w:rPr>
        <w:br/>
      </w:r>
      <w:r>
        <w:rPr>
          <w:rFonts w:hint="eastAsia"/>
        </w:rPr>
        <w:t>　　　　6.2.2 .2 偿债能力分析</w:t>
      </w:r>
      <w:r>
        <w:rPr>
          <w:rFonts w:hint="eastAsia"/>
        </w:rPr>
        <w:br/>
      </w:r>
      <w:r>
        <w:rPr>
          <w:rFonts w:hint="eastAsia"/>
        </w:rPr>
        <w:t>　　　　6.2.2 .3 盈利能力分析</w:t>
      </w:r>
      <w:r>
        <w:rPr>
          <w:rFonts w:hint="eastAsia"/>
        </w:rPr>
        <w:br/>
      </w:r>
      <w:r>
        <w:rPr>
          <w:rFonts w:hint="eastAsia"/>
        </w:rPr>
        <w:t>　　　　6.2.2 .4 营运能力分析</w:t>
      </w:r>
      <w:r>
        <w:rPr>
          <w:rFonts w:hint="eastAsia"/>
        </w:rPr>
        <w:br/>
      </w:r>
      <w:r>
        <w:rPr>
          <w:rFonts w:hint="eastAsia"/>
        </w:rPr>
        <w:t>　　　　6.2.2 .5 成长能力分析</w:t>
      </w:r>
      <w:r>
        <w:rPr>
          <w:rFonts w:hint="eastAsia"/>
        </w:rPr>
        <w:br/>
      </w:r>
      <w:r>
        <w:rPr>
          <w:rFonts w:hint="eastAsia"/>
        </w:rPr>
        <w:t>　　　　6.2.3 经营模式分析</w:t>
      </w:r>
      <w:r>
        <w:rPr>
          <w:rFonts w:hint="eastAsia"/>
        </w:rPr>
        <w:br/>
      </w:r>
      <w:r>
        <w:rPr>
          <w:rFonts w:hint="eastAsia"/>
        </w:rPr>
        <w:t>　　　　6.2.4 投资状况</w:t>
      </w:r>
      <w:r>
        <w:rPr>
          <w:rFonts w:hint="eastAsia"/>
        </w:rPr>
        <w:br/>
      </w:r>
      <w:r>
        <w:rPr>
          <w:rFonts w:hint="eastAsia"/>
        </w:rPr>
        <w:t>　　　　6.2.5 公司发展战略规划</w:t>
      </w:r>
      <w:r>
        <w:rPr>
          <w:rFonts w:hint="eastAsia"/>
        </w:rPr>
        <w:br/>
      </w:r>
      <w:r>
        <w:rPr>
          <w:rFonts w:hint="eastAsia"/>
        </w:rPr>
        <w:t>　　6.3 莱宝高科</w:t>
      </w:r>
      <w:r>
        <w:rPr>
          <w:rFonts w:hint="eastAsia"/>
        </w:rPr>
        <w:br/>
      </w:r>
      <w:r>
        <w:rPr>
          <w:rFonts w:hint="eastAsia"/>
        </w:rPr>
        <w:t>　　　　6.3.1 公司简介</w:t>
      </w:r>
      <w:r>
        <w:rPr>
          <w:rFonts w:hint="eastAsia"/>
        </w:rPr>
        <w:br/>
      </w:r>
      <w:r>
        <w:rPr>
          <w:rFonts w:hint="eastAsia"/>
        </w:rPr>
        <w:t>　　　　6.3.2 2024-2025年公司经营状况</w:t>
      </w:r>
      <w:r>
        <w:rPr>
          <w:rFonts w:hint="eastAsia"/>
        </w:rPr>
        <w:br/>
      </w:r>
      <w:r>
        <w:rPr>
          <w:rFonts w:hint="eastAsia"/>
        </w:rPr>
        <w:t>　　　　6.3.2 .1 财务指标分析</w:t>
      </w:r>
      <w:r>
        <w:rPr>
          <w:rFonts w:hint="eastAsia"/>
        </w:rPr>
        <w:br/>
      </w:r>
      <w:r>
        <w:rPr>
          <w:rFonts w:hint="eastAsia"/>
        </w:rPr>
        <w:t>　　　　6.3.2 .2 偿债能力分析</w:t>
      </w:r>
      <w:r>
        <w:rPr>
          <w:rFonts w:hint="eastAsia"/>
        </w:rPr>
        <w:br/>
      </w:r>
      <w:r>
        <w:rPr>
          <w:rFonts w:hint="eastAsia"/>
        </w:rPr>
        <w:t>　　　　6.3.2 .3 盈利能力分析</w:t>
      </w:r>
      <w:r>
        <w:rPr>
          <w:rFonts w:hint="eastAsia"/>
        </w:rPr>
        <w:br/>
      </w:r>
      <w:r>
        <w:rPr>
          <w:rFonts w:hint="eastAsia"/>
        </w:rPr>
        <w:t>　　　　6.3.2 .4 营运能力分析</w:t>
      </w:r>
      <w:r>
        <w:rPr>
          <w:rFonts w:hint="eastAsia"/>
        </w:rPr>
        <w:br/>
      </w:r>
      <w:r>
        <w:rPr>
          <w:rFonts w:hint="eastAsia"/>
        </w:rPr>
        <w:t>　　　　6.3.2 .5 成长能力分析</w:t>
      </w:r>
      <w:r>
        <w:rPr>
          <w:rFonts w:hint="eastAsia"/>
        </w:rPr>
        <w:br/>
      </w:r>
      <w:r>
        <w:rPr>
          <w:rFonts w:hint="eastAsia"/>
        </w:rPr>
        <w:t>　　　　6.3.3 经营模式分析</w:t>
      </w:r>
      <w:r>
        <w:rPr>
          <w:rFonts w:hint="eastAsia"/>
        </w:rPr>
        <w:br/>
      </w:r>
      <w:r>
        <w:rPr>
          <w:rFonts w:hint="eastAsia"/>
        </w:rPr>
        <w:t>　　　　6.3.4 投资状况</w:t>
      </w:r>
      <w:r>
        <w:rPr>
          <w:rFonts w:hint="eastAsia"/>
        </w:rPr>
        <w:br/>
      </w:r>
      <w:r>
        <w:rPr>
          <w:rFonts w:hint="eastAsia"/>
        </w:rPr>
        <w:t>　　　　6.3.5 公司发展战略规划</w:t>
      </w:r>
      <w:r>
        <w:rPr>
          <w:rFonts w:hint="eastAsia"/>
        </w:rPr>
        <w:br/>
      </w:r>
      <w:r>
        <w:rPr>
          <w:rFonts w:hint="eastAsia"/>
        </w:rPr>
        <w:t>　　6.4 欧菲光</w:t>
      </w:r>
      <w:r>
        <w:rPr>
          <w:rFonts w:hint="eastAsia"/>
        </w:rPr>
        <w:br/>
      </w:r>
      <w:r>
        <w:rPr>
          <w:rFonts w:hint="eastAsia"/>
        </w:rPr>
        <w:t>　　　　6.4.1 公司简介</w:t>
      </w:r>
      <w:r>
        <w:rPr>
          <w:rFonts w:hint="eastAsia"/>
        </w:rPr>
        <w:br/>
      </w:r>
      <w:r>
        <w:rPr>
          <w:rFonts w:hint="eastAsia"/>
        </w:rPr>
        <w:t>　　　　6.4.2 2024-2025年公司经营状况</w:t>
      </w:r>
      <w:r>
        <w:rPr>
          <w:rFonts w:hint="eastAsia"/>
        </w:rPr>
        <w:br/>
      </w:r>
      <w:r>
        <w:rPr>
          <w:rFonts w:hint="eastAsia"/>
        </w:rPr>
        <w:t>　　　　6.4.2 .1 财务指标分析</w:t>
      </w:r>
      <w:r>
        <w:rPr>
          <w:rFonts w:hint="eastAsia"/>
        </w:rPr>
        <w:br/>
      </w:r>
      <w:r>
        <w:rPr>
          <w:rFonts w:hint="eastAsia"/>
        </w:rPr>
        <w:t>　　　　6.4.2 .2 偿债能力分析</w:t>
      </w:r>
      <w:r>
        <w:rPr>
          <w:rFonts w:hint="eastAsia"/>
        </w:rPr>
        <w:br/>
      </w:r>
      <w:r>
        <w:rPr>
          <w:rFonts w:hint="eastAsia"/>
        </w:rPr>
        <w:t>　　　　6.4.2 .3 盈利能力分析</w:t>
      </w:r>
      <w:r>
        <w:rPr>
          <w:rFonts w:hint="eastAsia"/>
        </w:rPr>
        <w:br/>
      </w:r>
      <w:r>
        <w:rPr>
          <w:rFonts w:hint="eastAsia"/>
        </w:rPr>
        <w:t>　　　　6.4.2 .4 营运能力分析</w:t>
      </w:r>
      <w:r>
        <w:rPr>
          <w:rFonts w:hint="eastAsia"/>
        </w:rPr>
        <w:br/>
      </w:r>
      <w:r>
        <w:rPr>
          <w:rFonts w:hint="eastAsia"/>
        </w:rPr>
        <w:t>　　　　6.4.2 .5 成长能力分析</w:t>
      </w:r>
      <w:r>
        <w:rPr>
          <w:rFonts w:hint="eastAsia"/>
        </w:rPr>
        <w:br/>
      </w:r>
      <w:r>
        <w:rPr>
          <w:rFonts w:hint="eastAsia"/>
        </w:rPr>
        <w:t>　　　　6.4.3 经营模式分析</w:t>
      </w:r>
      <w:r>
        <w:rPr>
          <w:rFonts w:hint="eastAsia"/>
        </w:rPr>
        <w:br/>
      </w:r>
      <w:r>
        <w:rPr>
          <w:rFonts w:hint="eastAsia"/>
        </w:rPr>
        <w:t>　　　　6.4.4 投资状况</w:t>
      </w:r>
      <w:r>
        <w:rPr>
          <w:rFonts w:hint="eastAsia"/>
        </w:rPr>
        <w:br/>
      </w:r>
      <w:r>
        <w:rPr>
          <w:rFonts w:hint="eastAsia"/>
        </w:rPr>
        <w:t>　　　　6.4.5 公司发展战略规划</w:t>
      </w:r>
      <w:r>
        <w:rPr>
          <w:rFonts w:hint="eastAsia"/>
        </w:rPr>
        <w:br/>
      </w:r>
      <w:r>
        <w:rPr>
          <w:rFonts w:hint="eastAsia"/>
        </w:rPr>
        <w:t>　　6.5 长信科技</w:t>
      </w:r>
      <w:r>
        <w:rPr>
          <w:rFonts w:hint="eastAsia"/>
        </w:rPr>
        <w:br/>
      </w:r>
      <w:r>
        <w:rPr>
          <w:rFonts w:hint="eastAsia"/>
        </w:rPr>
        <w:t>　　　　6.5.1 公司简介</w:t>
      </w:r>
      <w:r>
        <w:rPr>
          <w:rFonts w:hint="eastAsia"/>
        </w:rPr>
        <w:br/>
      </w:r>
      <w:r>
        <w:rPr>
          <w:rFonts w:hint="eastAsia"/>
        </w:rPr>
        <w:t>　　　　6.5.2 2024-2025年公司经营状况</w:t>
      </w:r>
      <w:r>
        <w:rPr>
          <w:rFonts w:hint="eastAsia"/>
        </w:rPr>
        <w:br/>
      </w:r>
      <w:r>
        <w:rPr>
          <w:rFonts w:hint="eastAsia"/>
        </w:rPr>
        <w:t>　　　　6.5.2 .1 财务指标分析</w:t>
      </w:r>
      <w:r>
        <w:rPr>
          <w:rFonts w:hint="eastAsia"/>
        </w:rPr>
        <w:br/>
      </w:r>
      <w:r>
        <w:rPr>
          <w:rFonts w:hint="eastAsia"/>
        </w:rPr>
        <w:t>　　　　6.5.2 .2 偿债能力分析</w:t>
      </w:r>
      <w:r>
        <w:rPr>
          <w:rFonts w:hint="eastAsia"/>
        </w:rPr>
        <w:br/>
      </w:r>
      <w:r>
        <w:rPr>
          <w:rFonts w:hint="eastAsia"/>
        </w:rPr>
        <w:t>　　　　6.5.2 .3 盈利能力分析</w:t>
      </w:r>
      <w:r>
        <w:rPr>
          <w:rFonts w:hint="eastAsia"/>
        </w:rPr>
        <w:br/>
      </w:r>
      <w:r>
        <w:rPr>
          <w:rFonts w:hint="eastAsia"/>
        </w:rPr>
        <w:t>　　　　6.5.2 .4 营运能力分析</w:t>
      </w:r>
      <w:r>
        <w:rPr>
          <w:rFonts w:hint="eastAsia"/>
        </w:rPr>
        <w:br/>
      </w:r>
      <w:r>
        <w:rPr>
          <w:rFonts w:hint="eastAsia"/>
        </w:rPr>
        <w:t>　　　　6.5.2 .5 成长能力分析</w:t>
      </w:r>
      <w:r>
        <w:rPr>
          <w:rFonts w:hint="eastAsia"/>
        </w:rPr>
        <w:br/>
      </w:r>
      <w:r>
        <w:rPr>
          <w:rFonts w:hint="eastAsia"/>
        </w:rPr>
        <w:t>　　　　6.5.3 经营模式分析</w:t>
      </w:r>
      <w:r>
        <w:rPr>
          <w:rFonts w:hint="eastAsia"/>
        </w:rPr>
        <w:br/>
      </w:r>
      <w:r>
        <w:rPr>
          <w:rFonts w:hint="eastAsia"/>
        </w:rPr>
        <w:t>　　　　6.5.4 投资状况</w:t>
      </w:r>
      <w:r>
        <w:rPr>
          <w:rFonts w:hint="eastAsia"/>
        </w:rPr>
        <w:br/>
      </w:r>
      <w:r>
        <w:rPr>
          <w:rFonts w:hint="eastAsia"/>
        </w:rPr>
        <w:t>　　　　6.5.5 公司发展战略规划</w:t>
      </w:r>
      <w:r>
        <w:rPr>
          <w:rFonts w:hint="eastAsia"/>
        </w:rPr>
        <w:br/>
      </w:r>
      <w:r>
        <w:rPr>
          <w:rFonts w:hint="eastAsia"/>
        </w:rPr>
        <w:t>　　6.6 深天马</w:t>
      </w:r>
      <w:r>
        <w:rPr>
          <w:rFonts w:hint="eastAsia"/>
        </w:rPr>
        <w:br/>
      </w:r>
      <w:r>
        <w:rPr>
          <w:rFonts w:hint="eastAsia"/>
        </w:rPr>
        <w:t>　　　　6.6.1 公司简介</w:t>
      </w:r>
      <w:r>
        <w:rPr>
          <w:rFonts w:hint="eastAsia"/>
        </w:rPr>
        <w:br/>
      </w:r>
      <w:r>
        <w:rPr>
          <w:rFonts w:hint="eastAsia"/>
        </w:rPr>
        <w:t>　　　　6.6.2 2024-2025年公司经营状况</w:t>
      </w:r>
      <w:r>
        <w:rPr>
          <w:rFonts w:hint="eastAsia"/>
        </w:rPr>
        <w:br/>
      </w:r>
      <w:r>
        <w:rPr>
          <w:rFonts w:hint="eastAsia"/>
        </w:rPr>
        <w:t>　　　　6.6.2 .1 财务指标分析</w:t>
      </w:r>
      <w:r>
        <w:rPr>
          <w:rFonts w:hint="eastAsia"/>
        </w:rPr>
        <w:br/>
      </w:r>
      <w:r>
        <w:rPr>
          <w:rFonts w:hint="eastAsia"/>
        </w:rPr>
        <w:t>　　　　6.6.2 .2 偿债能力分析</w:t>
      </w:r>
      <w:r>
        <w:rPr>
          <w:rFonts w:hint="eastAsia"/>
        </w:rPr>
        <w:br/>
      </w:r>
      <w:r>
        <w:rPr>
          <w:rFonts w:hint="eastAsia"/>
        </w:rPr>
        <w:t>　　　　6.6.2 .3 盈利能力分析</w:t>
      </w:r>
      <w:r>
        <w:rPr>
          <w:rFonts w:hint="eastAsia"/>
        </w:rPr>
        <w:br/>
      </w:r>
      <w:r>
        <w:rPr>
          <w:rFonts w:hint="eastAsia"/>
        </w:rPr>
        <w:t>　　　　6.6.2 .4 营运能力分析</w:t>
      </w:r>
      <w:r>
        <w:rPr>
          <w:rFonts w:hint="eastAsia"/>
        </w:rPr>
        <w:br/>
      </w:r>
      <w:r>
        <w:rPr>
          <w:rFonts w:hint="eastAsia"/>
        </w:rPr>
        <w:t>　　　　6.6.2 .5 成长能力分析</w:t>
      </w:r>
      <w:r>
        <w:rPr>
          <w:rFonts w:hint="eastAsia"/>
        </w:rPr>
        <w:br/>
      </w:r>
      <w:r>
        <w:rPr>
          <w:rFonts w:hint="eastAsia"/>
        </w:rPr>
        <w:t>　　　　6.6.3 经营模式分析</w:t>
      </w:r>
      <w:r>
        <w:rPr>
          <w:rFonts w:hint="eastAsia"/>
        </w:rPr>
        <w:br/>
      </w:r>
      <w:r>
        <w:rPr>
          <w:rFonts w:hint="eastAsia"/>
        </w:rPr>
        <w:t>　　　　6.6.4 投资状况</w:t>
      </w:r>
      <w:r>
        <w:rPr>
          <w:rFonts w:hint="eastAsia"/>
        </w:rPr>
        <w:br/>
      </w:r>
      <w:r>
        <w:rPr>
          <w:rFonts w:hint="eastAsia"/>
        </w:rPr>
        <w:t>　　　　6.6.5 公司发展战略规划</w:t>
      </w:r>
      <w:r>
        <w:rPr>
          <w:rFonts w:hint="eastAsia"/>
        </w:rPr>
        <w:br/>
      </w:r>
      <w:r>
        <w:rPr>
          <w:rFonts w:hint="eastAsia"/>
        </w:rPr>
        <w:t>　　6.7 华东科技</w:t>
      </w:r>
      <w:r>
        <w:rPr>
          <w:rFonts w:hint="eastAsia"/>
        </w:rPr>
        <w:br/>
      </w:r>
      <w:r>
        <w:rPr>
          <w:rFonts w:hint="eastAsia"/>
        </w:rPr>
        <w:t>　　　　6.7.1 公司简介</w:t>
      </w:r>
      <w:r>
        <w:rPr>
          <w:rFonts w:hint="eastAsia"/>
        </w:rPr>
        <w:br/>
      </w:r>
      <w:r>
        <w:rPr>
          <w:rFonts w:hint="eastAsia"/>
        </w:rPr>
        <w:t>　　　　6.7.2 2024-2025年公司经营状况</w:t>
      </w:r>
      <w:r>
        <w:rPr>
          <w:rFonts w:hint="eastAsia"/>
        </w:rPr>
        <w:br/>
      </w:r>
      <w:r>
        <w:rPr>
          <w:rFonts w:hint="eastAsia"/>
        </w:rPr>
        <w:t>　　　　6.7.2 .1 财务指标分析</w:t>
      </w:r>
      <w:r>
        <w:rPr>
          <w:rFonts w:hint="eastAsia"/>
        </w:rPr>
        <w:br/>
      </w:r>
      <w:r>
        <w:rPr>
          <w:rFonts w:hint="eastAsia"/>
        </w:rPr>
        <w:t>　　　　6.7.2 .2 偿债能力分析</w:t>
      </w:r>
      <w:r>
        <w:rPr>
          <w:rFonts w:hint="eastAsia"/>
        </w:rPr>
        <w:br/>
      </w:r>
      <w:r>
        <w:rPr>
          <w:rFonts w:hint="eastAsia"/>
        </w:rPr>
        <w:t>　　　　6.7.2 .3 盈利能力分析</w:t>
      </w:r>
      <w:r>
        <w:rPr>
          <w:rFonts w:hint="eastAsia"/>
        </w:rPr>
        <w:br/>
      </w:r>
      <w:r>
        <w:rPr>
          <w:rFonts w:hint="eastAsia"/>
        </w:rPr>
        <w:t>　　　　6.7.2 .4 营运能力分析</w:t>
      </w:r>
      <w:r>
        <w:rPr>
          <w:rFonts w:hint="eastAsia"/>
        </w:rPr>
        <w:br/>
      </w:r>
      <w:r>
        <w:rPr>
          <w:rFonts w:hint="eastAsia"/>
        </w:rPr>
        <w:t>　　　　6.7.2 .5 成长能力分析</w:t>
      </w:r>
      <w:r>
        <w:rPr>
          <w:rFonts w:hint="eastAsia"/>
        </w:rPr>
        <w:br/>
      </w:r>
      <w:r>
        <w:rPr>
          <w:rFonts w:hint="eastAsia"/>
        </w:rPr>
        <w:t>　　　　6.7.3 经营模式分析</w:t>
      </w:r>
      <w:r>
        <w:rPr>
          <w:rFonts w:hint="eastAsia"/>
        </w:rPr>
        <w:br/>
      </w:r>
      <w:r>
        <w:rPr>
          <w:rFonts w:hint="eastAsia"/>
        </w:rPr>
        <w:t>　　　　6.7.4 投资状况</w:t>
      </w:r>
      <w:r>
        <w:rPr>
          <w:rFonts w:hint="eastAsia"/>
        </w:rPr>
        <w:br/>
      </w:r>
      <w:r>
        <w:rPr>
          <w:rFonts w:hint="eastAsia"/>
        </w:rPr>
        <w:t>　　　　6.7.5 公司发展战略规划</w:t>
      </w:r>
      <w:r>
        <w:rPr>
          <w:rFonts w:hint="eastAsia"/>
        </w:rPr>
        <w:br/>
      </w:r>
      <w:r>
        <w:rPr>
          <w:rFonts w:hint="eastAsia"/>
        </w:rPr>
        <w:t>　　6.8 深南玻</w:t>
      </w:r>
      <w:r>
        <w:rPr>
          <w:rFonts w:hint="eastAsia"/>
        </w:rPr>
        <w:br/>
      </w:r>
      <w:r>
        <w:rPr>
          <w:rFonts w:hint="eastAsia"/>
        </w:rPr>
        <w:t>　　　　6.8.1 公司简介</w:t>
      </w:r>
      <w:r>
        <w:rPr>
          <w:rFonts w:hint="eastAsia"/>
        </w:rPr>
        <w:br/>
      </w:r>
      <w:r>
        <w:rPr>
          <w:rFonts w:hint="eastAsia"/>
        </w:rPr>
        <w:t>　　　　6.8.2 2024-2025年公司经营状况</w:t>
      </w:r>
      <w:r>
        <w:rPr>
          <w:rFonts w:hint="eastAsia"/>
        </w:rPr>
        <w:br/>
      </w:r>
      <w:r>
        <w:rPr>
          <w:rFonts w:hint="eastAsia"/>
        </w:rPr>
        <w:t>　　　　6.8.2 .1 财务指标分析</w:t>
      </w:r>
      <w:r>
        <w:rPr>
          <w:rFonts w:hint="eastAsia"/>
        </w:rPr>
        <w:br/>
      </w:r>
      <w:r>
        <w:rPr>
          <w:rFonts w:hint="eastAsia"/>
        </w:rPr>
        <w:t>　　　　6.8.2 .2 偿债能力分析</w:t>
      </w:r>
      <w:r>
        <w:rPr>
          <w:rFonts w:hint="eastAsia"/>
        </w:rPr>
        <w:br/>
      </w:r>
      <w:r>
        <w:rPr>
          <w:rFonts w:hint="eastAsia"/>
        </w:rPr>
        <w:t>　　　　6.8.2 .3 盈利能力分析</w:t>
      </w:r>
      <w:r>
        <w:rPr>
          <w:rFonts w:hint="eastAsia"/>
        </w:rPr>
        <w:br/>
      </w:r>
      <w:r>
        <w:rPr>
          <w:rFonts w:hint="eastAsia"/>
        </w:rPr>
        <w:t>　　　　6.8.2 .4 营运能力分析</w:t>
      </w:r>
      <w:r>
        <w:rPr>
          <w:rFonts w:hint="eastAsia"/>
        </w:rPr>
        <w:br/>
      </w:r>
      <w:r>
        <w:rPr>
          <w:rFonts w:hint="eastAsia"/>
        </w:rPr>
        <w:t>　　　　6.8.2 .5 成长能力分析</w:t>
      </w:r>
      <w:r>
        <w:rPr>
          <w:rFonts w:hint="eastAsia"/>
        </w:rPr>
        <w:br/>
      </w:r>
      <w:r>
        <w:rPr>
          <w:rFonts w:hint="eastAsia"/>
        </w:rPr>
        <w:t>　　　　6.8.3 经营模式分析</w:t>
      </w:r>
      <w:r>
        <w:rPr>
          <w:rFonts w:hint="eastAsia"/>
        </w:rPr>
        <w:br/>
      </w:r>
      <w:r>
        <w:rPr>
          <w:rFonts w:hint="eastAsia"/>
        </w:rPr>
        <w:t>　　　　6.8.4 投资状况</w:t>
      </w:r>
      <w:r>
        <w:rPr>
          <w:rFonts w:hint="eastAsia"/>
        </w:rPr>
        <w:br/>
      </w:r>
      <w:r>
        <w:rPr>
          <w:rFonts w:hint="eastAsia"/>
        </w:rPr>
        <w:t>　　　　6.8.5 公司发展战略规划</w:t>
      </w:r>
      <w:r>
        <w:rPr>
          <w:rFonts w:hint="eastAsia"/>
        </w:rPr>
        <w:br/>
      </w:r>
      <w:r>
        <w:rPr>
          <w:rFonts w:hint="eastAsia"/>
        </w:rPr>
        <w:br/>
      </w:r>
      <w:r>
        <w:rPr>
          <w:rFonts w:hint="eastAsia"/>
        </w:rPr>
        <w:t>第七章 2025-2031年中国高端触摸屏行业投资分析</w:t>
      </w:r>
      <w:r>
        <w:rPr>
          <w:rFonts w:hint="eastAsia"/>
        </w:rPr>
        <w:br/>
      </w:r>
      <w:r>
        <w:rPr>
          <w:rFonts w:hint="eastAsia"/>
        </w:rPr>
        <w:t>　　7.1 2025-2031年中国高端触摸屏行业投资价值分析</w:t>
      </w:r>
      <w:r>
        <w:rPr>
          <w:rFonts w:hint="eastAsia"/>
        </w:rPr>
        <w:br/>
      </w:r>
      <w:r>
        <w:rPr>
          <w:rFonts w:hint="eastAsia"/>
        </w:rPr>
        <w:t>　　　　7.1.1 政策扶持力度</w:t>
      </w:r>
      <w:r>
        <w:rPr>
          <w:rFonts w:hint="eastAsia"/>
        </w:rPr>
        <w:br/>
      </w:r>
      <w:r>
        <w:rPr>
          <w:rFonts w:hint="eastAsia"/>
        </w:rPr>
        <w:t>　　　　7.1.2 技术成熟度</w:t>
      </w:r>
      <w:r>
        <w:rPr>
          <w:rFonts w:hint="eastAsia"/>
        </w:rPr>
        <w:br/>
      </w:r>
      <w:r>
        <w:rPr>
          <w:rFonts w:hint="eastAsia"/>
        </w:rPr>
        <w:t>　　　　7.1.3 社会综合成本</w:t>
      </w:r>
      <w:r>
        <w:rPr>
          <w:rFonts w:hint="eastAsia"/>
        </w:rPr>
        <w:br/>
      </w:r>
      <w:r>
        <w:rPr>
          <w:rFonts w:hint="eastAsia"/>
        </w:rPr>
        <w:t>　　　　7.1.4 进入门槛</w:t>
      </w:r>
      <w:r>
        <w:rPr>
          <w:rFonts w:hint="eastAsia"/>
        </w:rPr>
        <w:br/>
      </w:r>
      <w:r>
        <w:rPr>
          <w:rFonts w:hint="eastAsia"/>
        </w:rPr>
        <w:t>　　　　7.1.5 潜在市场空间</w:t>
      </w:r>
      <w:r>
        <w:rPr>
          <w:rFonts w:hint="eastAsia"/>
        </w:rPr>
        <w:br/>
      </w:r>
      <w:r>
        <w:rPr>
          <w:rFonts w:hint="eastAsia"/>
        </w:rPr>
        <w:t>　　7.2 2025-2031年中国高端触摸屏行业投融资分析</w:t>
      </w:r>
      <w:r>
        <w:rPr>
          <w:rFonts w:hint="eastAsia"/>
        </w:rPr>
        <w:br/>
      </w:r>
      <w:r>
        <w:rPr>
          <w:rFonts w:hint="eastAsia"/>
        </w:rPr>
        <w:t>　　　　7.2.1 行业固定资产投资状况</w:t>
      </w:r>
      <w:r>
        <w:rPr>
          <w:rFonts w:hint="eastAsia"/>
        </w:rPr>
        <w:br/>
      </w:r>
      <w:r>
        <w:rPr>
          <w:rFonts w:hint="eastAsia"/>
        </w:rPr>
        <w:t>　　　　7.2.2 行业外资进入状况</w:t>
      </w:r>
      <w:r>
        <w:rPr>
          <w:rFonts w:hint="eastAsia"/>
        </w:rPr>
        <w:br/>
      </w:r>
      <w:r>
        <w:rPr>
          <w:rFonts w:hint="eastAsia"/>
        </w:rPr>
        <w:t>　　　　7.2.3 行业并购重组分析</w:t>
      </w:r>
      <w:r>
        <w:rPr>
          <w:rFonts w:hint="eastAsia"/>
        </w:rPr>
        <w:br/>
      </w:r>
      <w:r>
        <w:rPr>
          <w:rFonts w:hint="eastAsia"/>
        </w:rPr>
        <w:t>　　7.3 2025-2031年中国高端触摸屏行业投资机会分析</w:t>
      </w:r>
      <w:r>
        <w:rPr>
          <w:rFonts w:hint="eastAsia"/>
        </w:rPr>
        <w:br/>
      </w:r>
      <w:r>
        <w:rPr>
          <w:rFonts w:hint="eastAsia"/>
        </w:rPr>
        <w:br/>
      </w:r>
      <w:r>
        <w:rPr>
          <w:rFonts w:hint="eastAsia"/>
        </w:rPr>
        <w:t>第八章 2025-2031年中国高端触摸屏行业投资风险及建议</w:t>
      </w:r>
      <w:r>
        <w:rPr>
          <w:rFonts w:hint="eastAsia"/>
        </w:rPr>
        <w:br/>
      </w:r>
      <w:r>
        <w:rPr>
          <w:rFonts w:hint="eastAsia"/>
        </w:rPr>
        <w:t>　　8.1 2025-2031年中国高端触摸屏行业投资风险分析</w:t>
      </w:r>
      <w:r>
        <w:rPr>
          <w:rFonts w:hint="eastAsia"/>
        </w:rPr>
        <w:br/>
      </w:r>
      <w:r>
        <w:rPr>
          <w:rFonts w:hint="eastAsia"/>
        </w:rPr>
        <w:t>　　　　8.1.1 宏观调控风险</w:t>
      </w:r>
      <w:r>
        <w:rPr>
          <w:rFonts w:hint="eastAsia"/>
        </w:rPr>
        <w:br/>
      </w:r>
      <w:r>
        <w:rPr>
          <w:rFonts w:hint="eastAsia"/>
        </w:rPr>
        <w:t>　　　　8.1.2 竞争风险</w:t>
      </w:r>
      <w:r>
        <w:rPr>
          <w:rFonts w:hint="eastAsia"/>
        </w:rPr>
        <w:br/>
      </w:r>
      <w:r>
        <w:rPr>
          <w:rFonts w:hint="eastAsia"/>
        </w:rPr>
        <w:t>　　　　8.1.3 供需波动风险</w:t>
      </w:r>
      <w:r>
        <w:rPr>
          <w:rFonts w:hint="eastAsia"/>
        </w:rPr>
        <w:br/>
      </w:r>
      <w:r>
        <w:rPr>
          <w:rFonts w:hint="eastAsia"/>
        </w:rPr>
        <w:t>　　　　8.1.4 技术创新风险</w:t>
      </w:r>
      <w:r>
        <w:rPr>
          <w:rFonts w:hint="eastAsia"/>
        </w:rPr>
        <w:br/>
      </w:r>
      <w:r>
        <w:rPr>
          <w:rFonts w:hint="eastAsia"/>
        </w:rPr>
        <w:t>　　　　8.1.5 经营管理风险</w:t>
      </w:r>
      <w:r>
        <w:rPr>
          <w:rFonts w:hint="eastAsia"/>
        </w:rPr>
        <w:br/>
      </w:r>
      <w:r>
        <w:rPr>
          <w:rFonts w:hint="eastAsia"/>
        </w:rPr>
        <w:t>　　8.2 2025-2031年中国高端触摸屏行业投资风险的防范和对策</w:t>
      </w:r>
      <w:r>
        <w:rPr>
          <w:rFonts w:hint="eastAsia"/>
        </w:rPr>
        <w:br/>
      </w:r>
      <w:r>
        <w:rPr>
          <w:rFonts w:hint="eastAsia"/>
        </w:rPr>
        <w:t>　　　　8.2.1 风险规避</w:t>
      </w:r>
      <w:r>
        <w:rPr>
          <w:rFonts w:hint="eastAsia"/>
        </w:rPr>
        <w:br/>
      </w:r>
      <w:r>
        <w:rPr>
          <w:rFonts w:hint="eastAsia"/>
        </w:rPr>
        <w:t>　　　　8.2.2 风险控制</w:t>
      </w:r>
      <w:r>
        <w:rPr>
          <w:rFonts w:hint="eastAsia"/>
        </w:rPr>
        <w:br/>
      </w:r>
      <w:r>
        <w:rPr>
          <w:rFonts w:hint="eastAsia"/>
        </w:rPr>
        <w:t>　　　　8.2.3 风险转移</w:t>
      </w:r>
      <w:r>
        <w:rPr>
          <w:rFonts w:hint="eastAsia"/>
        </w:rPr>
        <w:br/>
      </w:r>
      <w:r>
        <w:rPr>
          <w:rFonts w:hint="eastAsia"/>
        </w:rPr>
        <w:t>　　　　8.2.4 风险保留</w:t>
      </w:r>
      <w:r>
        <w:rPr>
          <w:rFonts w:hint="eastAsia"/>
        </w:rPr>
        <w:br/>
      </w:r>
      <w:r>
        <w:rPr>
          <w:rFonts w:hint="eastAsia"/>
        </w:rPr>
        <w:br/>
      </w:r>
      <w:r>
        <w:rPr>
          <w:rFonts w:hint="eastAsia"/>
        </w:rPr>
        <w:t>第九章 中:智林:－2025-2031年中国高端触摸屏行业发展趋势及前景</w:t>
      </w:r>
      <w:r>
        <w:rPr>
          <w:rFonts w:hint="eastAsia"/>
        </w:rPr>
        <w:br/>
      </w:r>
      <w:r>
        <w:rPr>
          <w:rFonts w:hint="eastAsia"/>
        </w:rPr>
        <w:t>　　9.1 2025-2031年中国高端触摸屏行业前景展望</w:t>
      </w:r>
      <w:r>
        <w:rPr>
          <w:rFonts w:hint="eastAsia"/>
        </w:rPr>
        <w:br/>
      </w:r>
      <w:r>
        <w:rPr>
          <w:rFonts w:hint="eastAsia"/>
        </w:rPr>
        <w:t>　　9.2 2025-2031年中国高端触摸屏行业预测分析</w:t>
      </w:r>
      <w:r>
        <w:rPr>
          <w:rFonts w:hint="eastAsia"/>
        </w:rPr>
        <w:br/>
      </w:r>
      <w:r>
        <w:rPr>
          <w:rFonts w:hint="eastAsia"/>
        </w:rPr>
        <w:t>　　　　9.2.1 济研：高端触摸屏行业市场供给预测分析</w:t>
      </w:r>
      <w:r>
        <w:rPr>
          <w:rFonts w:hint="eastAsia"/>
        </w:rPr>
        <w:br/>
      </w:r>
      <w:r>
        <w:rPr>
          <w:rFonts w:hint="eastAsia"/>
        </w:rPr>
        <w:t>　　　　9.2.2 高端触摸屏行业市场销量预测分析</w:t>
      </w:r>
      <w:r>
        <w:rPr>
          <w:rFonts w:hint="eastAsia"/>
        </w:rPr>
        <w:br/>
      </w:r>
      <w:r>
        <w:rPr>
          <w:rFonts w:hint="eastAsia"/>
        </w:rPr>
        <w:t>　　9.3 2025-2031年中国高端触摸屏行业的发展趋势</w:t>
      </w:r>
      <w:r>
        <w:rPr>
          <w:rFonts w:hint="eastAsia"/>
        </w:rPr>
        <w:br/>
      </w:r>
      <w:r>
        <w:rPr>
          <w:rFonts w:hint="eastAsia"/>
        </w:rPr>
        <w:t>　　　　9.3.1 高端触摸屏产业发展趋势分析</w:t>
      </w:r>
      <w:r>
        <w:rPr>
          <w:rFonts w:hint="eastAsia"/>
        </w:rPr>
        <w:br/>
      </w:r>
      <w:r>
        <w:rPr>
          <w:rFonts w:hint="eastAsia"/>
        </w:rPr>
        <w:t>　　　　9.3.2 高端触摸屏市场供需及价格发展趋势分析</w:t>
      </w:r>
      <w:r>
        <w:rPr>
          <w:rFonts w:hint="eastAsia"/>
        </w:rPr>
        <w:br/>
      </w:r>
      <w:r>
        <w:rPr>
          <w:rFonts w:hint="eastAsia"/>
        </w:rPr>
        <w:t>　　　　9.3.3 高端触摸屏产品自身发展趋势分析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4616303634d43" w:history="1">
        <w:r>
          <w:rPr>
            <w:rStyle w:val="Hyperlink"/>
          </w:rPr>
          <w:t>中国高端触摸屏行业市场调查研究及发展前景预测报告（2025年版）</w:t>
        </w:r>
      </w:hyperlink>
      <w:r>
        <w:rPr>
          <w:color w:val="C00000"/>
        </w:rPr>
        <w:t>》，报告编号：</w:t>
      </w:r>
      <w:r>
        <w:rPr>
          <w:rFonts w:hint="eastAsia"/>
          <w:color w:val="C00000"/>
        </w:rPr>
        <w:t>1A1A627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4616303634d43" w:history="1">
        <w:r>
          <w:rPr>
            <w:rStyle w:val="Hyperlink"/>
          </w:rPr>
          <w:t>https://www.20087.com/7/62/GaoDuanChuMoPingHangYeYanJiuBaoGao.html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热点：工业触摸屏十大品牌、高端触摸屏生产对人有影响吗、触摸屏换一个多少钱、高端触摸屏产品性能指标、触摸屏幕、触摸屏排行榜、全球十大触摸屏品牌、全球十大触摸屏品牌、国产触摸屏排行榜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5d3b0f44d4dc3" w:history="1">
      <w:r>
        <w:rPr>
          <w:rStyle w:val="Hyperlink"/>
        </w:rPr>
        <w:t>中国高端触摸屏行业市场调查研究及发展前景预测报告（2025年版）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oDuanChuMoPingHangYeYanJiuBaoGao.html" TargetMode="External" Id="R0454616303634d43" /></Relationships>
</file>

<file path=word/_rels/header2.xml.rels>&#65279;<?xml version="1.0" encoding="utf-8"?><Relationships xmlns="http://schemas.openxmlformats.org/package/2006/relationships"><Relationship Type="http://schemas.openxmlformats.org/officeDocument/2006/relationships/hyperlink" Target="https://www.20087.com/7/62/GaoDuanChuMoPingHangYeYanJiuBaoGao.html" TargetMode="External" Id="Rde35d3b0f44d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2024-10-30T08:24:00Z</dcterms:created>
  <dcterms:modified xsi:type="dcterms:W3CDTF">2024-10-30T09:24:00Z</dcterms:modified>
  <dc:subject>中国高端触摸屏行业市场调查研究及发展前景预测报告（2025年版）</dc:subject>
  <dc:title>中国高端触摸屏行业市场调查研究及发展前景预测报告（2025年版）</dc:title>
  <cp:keywords>中国高端触摸屏行业市场调查研究及发展前景预测报告（2025年版）</cp:keywords>
  <dc:description>中国高端触摸屏行业市场调查研究及发展前景预测报告（2025年版）</dc:description>
</cp:coreProperties>
</file>