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b0021d67e43fe" w:history="1">
              <w:r>
                <w:rPr>
                  <w:rStyle w:val="Hyperlink"/>
                </w:rPr>
                <w:t>2026-2032年全球与中国图像处理组件行业研究及发展前景预测报告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b0021d67e43fe" w:history="1">
              <w:r>
                <w:rPr>
                  <w:rStyle w:val="Hyperlink"/>
                </w:rPr>
                <w:t>2026-2032年全球与中国图像处理组件行业研究及发展前景预测报告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b0021d67e43fe" w:history="1">
                <w:r>
                  <w:rPr>
                    <w:rStyle w:val="Hyperlink"/>
                  </w:rPr>
                  <w:t>https://www.20087.com/7/32/TuXiangChuLiZuJianFaZhanQianJing.html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组件是视觉系统的核心计算单元，广泛部署于工业检测、自动驾驶、医疗影像、安防监控及消费电子等领域。目前，图像处理组件主流方案包括专用图像信号处理器（ISP）、FPGA、GPU及AI加速芯片（如NPU、TPU），支持从原始图像校正、特征提取到深度学习推理的全流程处理。在工业机器视觉中，高吞吐量、低延迟与确定性响应是关键指标，组件常集成硬件级图像预处理流水线；而在移动终端，能效比与小型化更为重要。软件生态方面，OpenCV、HALCON及TensorRT等框架加速算法部署，但跨平台移植性与算子兼容性仍是开发瓶颈。此外，隐私保护需求推动边缘端图像脱敏与本地化处理，减少敏感数据上传。</w:t>
      </w:r>
      <w:r>
        <w:rPr>
          <w:rFonts w:hint="eastAsia"/>
        </w:rPr>
        <w:br/>
      </w:r>
      <w:r>
        <w:rPr>
          <w:rFonts w:hint="eastAsia"/>
        </w:rPr>
        <w:t>　　未来，图像处理组件将朝着异构融合、算法-硬件协同设计与可信视觉方向深化发展。存算一体架构与光子计算探索有望突破冯·诺依曼瓶颈，显著提升能效比。多模态融合（如视觉+雷达+语音）将促使图像处理组件集成跨传感器对齐与联合推理能力，支撑复杂场景理解。在安全层面，硬件级可信执行环境（TEE）将保障图像数据在采集、处理与传输全过程的完整性与机密性，满足GDPR及医疗合规要求。此外，AutoML与神经架构搜索（NAS）技术将推动“算法自动生成—硬件自动映射”闭环，缩短视觉应用开发周期。长远看，图像处理组件将从“算力提供者”转型为“视觉认知引擎”，在元宇宙、数字孪生与具身智能等前沿领域构建高保真、低延迟的视觉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b0021d67e43fe" w:history="1">
        <w:r>
          <w:rPr>
            <w:rStyle w:val="Hyperlink"/>
          </w:rPr>
          <w:t>2026-2032年全球与中国图像处理组件行业研究及发展前景预测报告</w:t>
        </w:r>
      </w:hyperlink>
      <w:r>
        <w:rPr>
          <w:rFonts w:hint="eastAsia"/>
        </w:rPr>
        <w:t>》系统研究了图像处理组件行业的市场运行态势，并对未来发展趋势进行了科学预测。报告包括行业基础知识、国内外环境分析、运行数据解读及产业链梳理，同时探讨了图像处理组件市场竞争格局与重点企业的表现。基于对图像处理组件行业的全面分析，报告展望了图像处理组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按产品类型细分，全球图像处理组件市场规模2021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镜头</w:t>
      </w:r>
      <w:r>
        <w:rPr>
          <w:rFonts w:hint="eastAsia"/>
        </w:rPr>
        <w:br/>
      </w:r>
      <w:r>
        <w:rPr>
          <w:rFonts w:hint="eastAsia"/>
        </w:rPr>
        <w:t>　　　　1.3.4 图像传感器</w:t>
      </w:r>
      <w:r>
        <w:rPr>
          <w:rFonts w:hint="eastAsia"/>
        </w:rPr>
        <w:br/>
      </w:r>
      <w:r>
        <w:rPr>
          <w:rFonts w:hint="eastAsia"/>
        </w:rPr>
        <w:t>　　　　1.3.5 图像处理单元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按应用细分，全球图像处理组件市场规模2021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汽车业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图像处理组件行业发展总体概况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图像处理组件行业发展主要特点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图像处理组件行业发展影响因素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图像处理组件有利因素</w:t>
      </w:r>
      <w:r>
        <w:rPr>
          <w:rFonts w:hint="eastAsia"/>
        </w:rPr>
        <w:br/>
      </w:r>
      <w:r>
        <w:rPr>
          <w:rFonts w:hint="eastAsia"/>
        </w:rPr>
        <w:t>　　　　1.5.3 .2 图像处理组件不利因素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全球市场，近三年图像处理组件主要企业占有率及排名（按销量）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图像处理组件主要企业在国际市场占有率（按销量，2023-2026）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2025年图像处理组件主要企业在国际市场排名（按销量）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全球市场主要企业图像处理组件销量（2023-2026）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全球市场，近三年图像处理组件主要企业占有率及排名（按收入）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图像处理组件主要企业在国际市场占有率（按收入，2023-2026）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2025年图像处理组件主要企业在国际市场排名（按收入）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全球市场主要企业图像处理组件销售收入（2023-2026）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全球市场主要企业图像处理组件销售价格（2023-2026）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中国市场，近三年图像处理组件主要企业占有率及排名（按销量）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图像处理组件主要企业在中国市场占有率（按销量，2023-2026）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2025年图像处理组件主要企业在中国市场排名（按销量）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中国市场主要企业图像处理组件销量（2023-2026）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中国市场，近三年图像处理组件主要企业占有率及排名（按收入）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图像处理组件主要企业在中国市场占有率（按收入，2023-2026）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2025年图像处理组件主要企业在中国市场排名（按收入）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中国市场主要企业图像处理组件销售收入（2023-2026）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全球主要厂商图像处理组件总部及产地分布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全球主要厂商成立时间及图像处理组件商业化日期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全球主要厂商图像处理组件产品类型及应用</w:t>
      </w:r>
      <w:r>
        <w:rPr>
          <w:rFonts w:hint="eastAsia"/>
        </w:rPr>
        <w:br/>
      </w:r>
      <w:r>
        <w:rPr>
          <w:rFonts w:hint="eastAsia"/>
        </w:rPr>
        <w:t>　　2.9 图像处理组件行业集中度、竞争程度分析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图像处理组件行业集中度分析：2025年全球Top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全球图像处理组件第一梯队、第二梯队和第三梯队生产商（品牌）及市场份额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全球图像处理组件总体规模分析</w:t>
      </w:r>
      <w:r>
        <w:rPr>
          <w:rFonts w:hint="eastAsia"/>
        </w:rPr>
        <w:br/>
      </w:r>
      <w:r>
        <w:rPr>
          <w:rFonts w:hint="eastAsia"/>
        </w:rPr>
        <w:t>　　3.1 全球图像处理组件供需现状及预测（2021-2032）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全球图像处理组件产能、产量、产能利用率及发展趋势（2021-2032）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全球图像处理组件产量、需求量及发展趋势（2021-2032）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全球主要地区图像处理组件产量及发展趋势（2021-2032）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全球主要地区图像处理组件产量（2021-2026）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全球主要地区图像处理组件产量（2027-2032）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全球主要地区图像处理组件产量市场份额（2021-2032）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中国图像处理组件供需现状及预测（2021-2032）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中国图像处理组件产能、产量、产能利用率及发展趋势（2021-2032）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中国图像处理组件产量、市场需求量及发展趋势（2021-2032）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中国市场图像处理组件进出口（2021-2032）</w:t>
      </w:r>
      <w:r>
        <w:rPr>
          <w:rFonts w:hint="eastAsia"/>
        </w:rPr>
        <w:br/>
      </w:r>
      <w:r>
        <w:rPr>
          <w:rFonts w:hint="eastAsia"/>
        </w:rPr>
        <w:t>　　3.4 全球图像处理组件销量及销售额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全球市场图像处理组件销售额（2021-2032）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全球市场图像处理组件价格趋势（2021-2032）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全球图像处理组件主要地区分析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全球主要地区图像处理组件市场规模分析：2021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全球主要地区图像处理组件销售收入及市场份额（2021-2026）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全球主要地区图像处理组件销售收入预测（2027-2032）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全球主要地区图像处理组件销量分析：2021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全球主要地区图像处理组件销量及市场份额预测（2027-2032）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中东市场图像处理组件销量、收入及增长率（2021-2032）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不同产品类型图像处理组件分析</w:t>
      </w:r>
      <w:r>
        <w:rPr>
          <w:rFonts w:hint="eastAsia"/>
        </w:rPr>
        <w:br/>
      </w:r>
      <w:r>
        <w:rPr>
          <w:rFonts w:hint="eastAsia"/>
        </w:rPr>
        <w:t>　　6.1 全球不同产品类型图像处理组件销量（2021-2032）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全球不同产品类型图像处理组件收入（2021-2032）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全球不同产品类型图像处理组件收入及市场份额（2021-2026）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全球不同产品类型图像处理组件收入预测（2027-2032）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全球不同产品类型图像处理组件价格走势（2021-2032）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中国不同产品类型图像处理组件收入（2021-2032）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中国不同产品类型图像处理组件收入及市场份额（2021-2026）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中国不同产品类型图像处理组件收入预测（2027-2032）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不同应用图像处理组件分析</w:t>
      </w:r>
      <w:r>
        <w:rPr>
          <w:rFonts w:hint="eastAsia"/>
        </w:rPr>
        <w:br/>
      </w:r>
      <w:r>
        <w:rPr>
          <w:rFonts w:hint="eastAsia"/>
        </w:rPr>
        <w:t>　　7.1 全球不同应用图像处理组件销量（2021-2032）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全球不同应用图像处理组件收入（2021-2032）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全球不同应用图像处理组件收入及市场份额（2021-2026）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全球不同应用图像处理组件收入预测（2027-2032）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全球不同应用图像处理组件价格走势（2021-2032）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中国不同应用图像处理组件收入（2021-2032）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中国不同应用图像处理组件收入及市场份额（2021-2026）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中国不同应用图像处理组件收入预测（2027-2032）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图像处理组件行业发展趋势</w:t>
      </w:r>
      <w:r>
        <w:rPr>
          <w:rFonts w:hint="eastAsia"/>
        </w:rPr>
        <w:br/>
      </w:r>
      <w:r>
        <w:rPr>
          <w:rFonts w:hint="eastAsia"/>
        </w:rPr>
        <w:t>　　8.2 图像处理组件行业主要驱动因素</w:t>
      </w:r>
      <w:r>
        <w:rPr>
          <w:rFonts w:hint="eastAsia"/>
        </w:rPr>
        <w:br/>
      </w:r>
      <w:r>
        <w:rPr>
          <w:rFonts w:hint="eastAsia"/>
        </w:rPr>
        <w:t>　　8.3 图像处理组件中国企业SWOT分析</w:t>
      </w:r>
      <w:r>
        <w:rPr>
          <w:rFonts w:hint="eastAsia"/>
        </w:rPr>
        <w:br/>
      </w:r>
      <w:r>
        <w:rPr>
          <w:rFonts w:hint="eastAsia"/>
        </w:rPr>
        <w:t>　　8.4 中国图像处理组件行业政策环境分析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图像处理组件行业产业链简介</w:t>
      </w:r>
      <w:r>
        <w:rPr>
          <w:rFonts w:hint="eastAsia"/>
        </w:rPr>
        <w:br/>
      </w:r>
      <w:r>
        <w:rPr>
          <w:rFonts w:hint="eastAsia"/>
        </w:rPr>
        <w:t>　　　　9.1.1 图像处理组件行业供应链分析</w:t>
      </w:r>
      <w:r>
        <w:rPr>
          <w:rFonts w:hint="eastAsia"/>
        </w:rPr>
        <w:br/>
      </w:r>
      <w:r>
        <w:rPr>
          <w:rFonts w:hint="eastAsia"/>
        </w:rPr>
        <w:t>　　　　9.1.2 图像处理组件主要原料及供应情况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图像处理组件行业采购模式</w:t>
      </w:r>
      <w:r>
        <w:rPr>
          <w:rFonts w:hint="eastAsia"/>
        </w:rPr>
        <w:br/>
      </w:r>
      <w:r>
        <w:rPr>
          <w:rFonts w:hint="eastAsia"/>
        </w:rPr>
        <w:t>　　9.3 图像处理组件行业生产模式</w:t>
      </w:r>
      <w:r>
        <w:rPr>
          <w:rFonts w:hint="eastAsia"/>
        </w:rPr>
        <w:br/>
      </w:r>
      <w:r>
        <w:rPr>
          <w:rFonts w:hint="eastAsia"/>
        </w:rPr>
        <w:t>　　9.4 图像处理组件行业销售模式及销售渠道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按产品类型细分，全球图像处理组件市场规模2021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按应用细分，全球图像处理组件市场规模（CAGR）2021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图像处理组件行业发展主要特点</w:t>
      </w:r>
      <w:r>
        <w:rPr>
          <w:rFonts w:hint="eastAsia"/>
        </w:rPr>
        <w:br/>
      </w:r>
      <w:r>
        <w:rPr>
          <w:rFonts w:hint="eastAsia"/>
        </w:rPr>
        <w:t>　　表 4： 图像处理组件行业发展有利因素分析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图像处理组件行业发展不利因素分析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进入图像处理组件行业壁垒</w:t>
      </w:r>
      <w:r>
        <w:rPr>
          <w:rFonts w:hint="eastAsia"/>
        </w:rPr>
        <w:br/>
      </w:r>
      <w:r>
        <w:rPr>
          <w:rFonts w:hint="eastAsia"/>
        </w:rPr>
        <w:t>　　表 7： 图像处理组件主要企业在国际市场占有率（按销量，2023-2026）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2025年图像处理组件主要企业在国际市场排名（按销量）&amp;（千件）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全球市场主要企业图像处理组件销量（2023-2026）&amp;（千件）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图像处理组件主要企业在国际市场占有率（按收入，2023-2026）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2025年图像处理组件主要企业在国际市场排名（按收入）&amp;（万元）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全球市场主要企业图像处理组件销售收入（2023-2026）&amp;（万元）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全球市场主要企业图像处理组件销售价格（2023-2026）&amp;（元/件）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图像处理组件主要企业在中国市场占有率（按销量，2023-2026）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2025年图像处理组件主要企业在中国市场排名（按销量）&amp;（千件）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中国市场主要企业图像处理组件销量（2023-2026）&amp;（千件）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图像处理组件主要企业在中国市场占有率（按收入，2023-2026）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2025年图像处理组件主要企业在中国市场排名（按收入）&amp;（万元）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中国市场主要企业图像处理组件销售收入（2023-2026）&amp;（万元）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全球主要厂商图像处理组件总部及产地分布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全球主要厂商成立时间及图像处理组件商业化日期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全球主要厂商图像处理组件产品类型及应用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2025年全球图像处理组件主要厂商市场地位（第一梯队、第二梯队和第三梯队）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全球图像处理组件市场投资、并购等现状分析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全球主要地区图像处理组件产量增速（CAGR）：（2021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全球主要地区图像处理组件产量（2021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全球主要地区图像处理组件产量（2021-2026）&amp;（千件）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全球主要地区图像处理组件产量（2027-2032）&amp;（千件）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全球主要地区图像处理组件产量市场份额（2021-2026）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全球主要地区图像处理组件产量市场份额（2027-2032）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中国市场图像处理组件产量、销量、进出口（2021-2026）&amp;（千件）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中国市场图像处理组件产量、销量、进出口预测（2027-2032）&amp;（千件）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全球主要地区图像处理组件销售收入增速：（2021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全球主要地区图像处理组件销售收入（2021-2026）&amp;（万元）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全球主要地区图像处理组件销售收入市场份额（2021-2026）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全球主要地区图像处理组件收入（2027-2032）&amp;（万元）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全球主要地区图像处理组件收入市场份额（2027-2032）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全球主要地区图像处理组件销量（千件）：2021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全球主要地区图像处理组件销量（2027-2032）&amp;（千件）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全球主要地区图像处理组件销量份额（2027-2032）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图像处理组件生产基地、销售区域、竞争对手及市场地位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全球不同产品类型图像处理组件收入（2021-2026）&amp;（万元）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全球不同产品类型图像处理组件收入市场份额（2021-2026）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全球不同产品类型图像处理组件收入预测（2027-2032）&amp;（万元）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全球不同产品类型图像处理组件收入市场份额预测（2027-2032）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中国不同产品类型图像处理组件收入（2021-2026）&amp;（万元）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中国不同产品类型图像处理组件收入市场份额（2021-2026）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中国不同产品类型图像处理组件收入预测（2027-2032）&amp;（万元）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中国不同产品类型图像处理组件收入市场份额预测（2027-2032）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全球不同应用图像处理组件收入（2021-2026）&amp;（万元）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全球不同应用图像处理组件收入市场份额（2021-2026）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全球不同应用图像处理组件收入预测（2027-2032）&amp;（万元）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全球不同应用图像处理组件收入市场份额预测（2027-2032）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中国不同应用图像处理组件收入（2021-2026）&amp;（万元）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中国不同应用图像处理组件收入市场份额（2021-2026）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中国不同应用图像处理组件收入预测（2027-2032）&amp;（万元）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中国不同应用图像处理组件收入市场份额预测（2027-2032）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图像处理组件行业发展趋势</w:t>
      </w:r>
      <w:r>
        <w:rPr>
          <w:rFonts w:hint="eastAsia"/>
        </w:rPr>
        <w:br/>
      </w:r>
      <w:r>
        <w:rPr>
          <w:rFonts w:hint="eastAsia"/>
        </w:rPr>
        <w:t>　　表 131： 图像处理组件行业主要驱动因素</w:t>
      </w:r>
      <w:r>
        <w:rPr>
          <w:rFonts w:hint="eastAsia"/>
        </w:rPr>
        <w:br/>
      </w:r>
      <w:r>
        <w:rPr>
          <w:rFonts w:hint="eastAsia"/>
        </w:rPr>
        <w:t>　　表 132： 图像处理组件行业供应链分析</w:t>
      </w:r>
      <w:r>
        <w:rPr>
          <w:rFonts w:hint="eastAsia"/>
        </w:rPr>
        <w:br/>
      </w:r>
      <w:r>
        <w:rPr>
          <w:rFonts w:hint="eastAsia"/>
        </w:rPr>
        <w:t>　　表 133： 图像处理组件上游原料供应商</w:t>
      </w:r>
      <w:r>
        <w:rPr>
          <w:rFonts w:hint="eastAsia"/>
        </w:rPr>
        <w:br/>
      </w:r>
      <w:r>
        <w:rPr>
          <w:rFonts w:hint="eastAsia"/>
        </w:rPr>
        <w:t>　　表 134： 图像处理组件主要地区不同应用客户分析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图像处理组件典型经销商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图像处理组件产品图片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全球不同产品类型图像处理组件销售额2021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全球不同产品类型图像处理组件市场份额2025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照明产品图片</w:t>
      </w:r>
      <w:r>
        <w:rPr>
          <w:rFonts w:hint="eastAsia"/>
        </w:rPr>
        <w:br/>
      </w:r>
      <w:r>
        <w:rPr>
          <w:rFonts w:hint="eastAsia"/>
        </w:rPr>
        <w:t>　　图 5： 镜头产品图片</w:t>
      </w:r>
      <w:r>
        <w:rPr>
          <w:rFonts w:hint="eastAsia"/>
        </w:rPr>
        <w:br/>
      </w:r>
      <w:r>
        <w:rPr>
          <w:rFonts w:hint="eastAsia"/>
        </w:rPr>
        <w:t>　　图 6： 图像传感器产品图片</w:t>
      </w:r>
      <w:r>
        <w:rPr>
          <w:rFonts w:hint="eastAsia"/>
        </w:rPr>
        <w:br/>
      </w:r>
      <w:r>
        <w:rPr>
          <w:rFonts w:hint="eastAsia"/>
        </w:rPr>
        <w:t>　　图 7： 图像处理单元产品图片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全球不同应用图像处理组件市场份额2025 &amp; 2032</w:t>
      </w:r>
      <w:r>
        <w:rPr>
          <w:rFonts w:hint="eastAsia"/>
        </w:rPr>
        <w:br/>
      </w:r>
      <w:r>
        <w:rPr>
          <w:rFonts w:hint="eastAsia"/>
        </w:rPr>
        <w:t>　　图 11： 物流业</w:t>
      </w:r>
      <w:r>
        <w:rPr>
          <w:rFonts w:hint="eastAsia"/>
        </w:rPr>
        <w:br/>
      </w:r>
      <w:r>
        <w:rPr>
          <w:rFonts w:hint="eastAsia"/>
        </w:rPr>
        <w:t>　　图 12： 医疗业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2025年全球前五大生产商图像处理组件市场份额</w:t>
      </w:r>
      <w:r>
        <w:rPr>
          <w:rFonts w:hint="eastAsia"/>
        </w:rPr>
        <w:br/>
      </w:r>
      <w:r>
        <w:rPr>
          <w:rFonts w:hint="eastAsia"/>
        </w:rPr>
        <w:t>　　图 17： 2025年全球图像处理组件第一梯队、第二梯队和第三梯队厂商及市场份额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全球图像处理组件产能、产量、产能利用率及发展趋势（2021-2032）&amp;（千件）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全球图像处理组件产量、需求量及发展趋势（2021-2032）&amp;（千件）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全球主要地区图像处理组件产量市场份额（2021-2032）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中国图像处理组件产能、产量、产能利用率及发展趋势（2021-2032）&amp;（千件）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中国图像处理组件产量、市场需求量及发展趋势（2021-2032）&amp;（千件）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全球图像处理组件市场销售额及增长率：（2021-2032）&amp;（万元）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全球市场图像处理组件市场规模：2021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全球市场图像处理组件价格趋势（2021-2032）&amp;（元/件）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全球主要地区图像处理组件销售收入（2021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全球主要地区图像处理组件销售收入市场份额（2021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全球不同产品类型图像处理组件价格走势（2021-2032）&amp;（元/件）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全球不同应用图像处理组件价格走势（2021-2032）&amp;（元/件）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图像处理组件中国企业SWOT分析</w:t>
      </w:r>
      <w:r>
        <w:rPr>
          <w:rFonts w:hint="eastAsia"/>
        </w:rPr>
        <w:br/>
      </w:r>
      <w:r>
        <w:rPr>
          <w:rFonts w:hint="eastAsia"/>
        </w:rPr>
        <w:t>　　图 48： 图像处理组件产业链</w:t>
      </w:r>
      <w:r>
        <w:rPr>
          <w:rFonts w:hint="eastAsia"/>
        </w:rPr>
        <w:br/>
      </w:r>
      <w:r>
        <w:rPr>
          <w:rFonts w:hint="eastAsia"/>
        </w:rPr>
        <w:t>　　图 49： 图像处理组件行业采购模式分析</w:t>
      </w:r>
      <w:r>
        <w:rPr>
          <w:rFonts w:hint="eastAsia"/>
        </w:rPr>
        <w:br/>
      </w:r>
      <w:r>
        <w:rPr>
          <w:rFonts w:hint="eastAsia"/>
        </w:rPr>
        <w:t>　　图 50： 图像处理组件行业生产模式</w:t>
      </w:r>
      <w:r>
        <w:rPr>
          <w:rFonts w:hint="eastAsia"/>
        </w:rPr>
        <w:br/>
      </w:r>
      <w:r>
        <w:rPr>
          <w:rFonts w:hint="eastAsia"/>
        </w:rPr>
        <w:t>　　图 51： 图像处理组件行业销售模式分析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b0021d67e43fe" w:history="1">
        <w:r>
          <w:rPr>
            <w:rStyle w:val="Hyperlink"/>
          </w:rPr>
          <w:t>2026-2032年全球与中国图像处理组件行业研究及发展前景预测报告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b0021d67e43fe" w:history="1">
        <w:r>
          <w:rPr>
            <w:rStyle w:val="Hyperlink"/>
          </w:rPr>
          <w:t>https://www.20087.com/7/32/TuXiangChuLiZuJianFaZhanQianJing.html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339deb3646b6" w:history="1">
      <w:r>
        <w:rPr>
          <w:rStyle w:val="Hyperlink"/>
        </w:rPr>
        <w:t>2026-2032年全球与中国图像处理组件行业研究及发展前景预测报告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uXiangChuLiZuJianFaZhanQianJing.html" TargetMode="External" Id="R341b0021d67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uXiangChuLiZuJianFaZhanQianJing.html" TargetMode="External" Id="R8535339deb36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2026-01-31T01:21:41Z</dcterms:created>
  <dcterms:modified xsi:type="dcterms:W3CDTF">2026-01-31T02:21:41Z</dcterms:modified>
  <dc:subject>2026-2032年全球与中国图像处理组件行业研究及发展前景预测报告</dc:subject>
  <dc:title>2026-2032年全球与中国图像处理组件行业研究及发展前景预测报告</dc:title>
  <cp:keywords>2026-2032年全球与中国图像处理组件行业研究及发展前景预测报告</cp:keywords>
  <dc:description>2026-2032年全球与中国图像处理组件行业研究及发展前景预测报告</dc:description>
</cp:coreProperties>
</file>