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9059a7684b8a" w:history="1">
              <w:r>
                <w:rPr>
                  <w:rStyle w:val="Hyperlink"/>
                </w:rPr>
                <w:t>2023-2029年中国智慧矿山信息化行业发展深度调研与未来趋势报告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9059a7684b8a" w:history="1">
              <w:r>
                <w:rPr>
                  <w:rStyle w:val="Hyperlink"/>
                </w:rPr>
                <w:t>2023-2029年中国智慧矿山信息化行业发展深度调研与未来趋势报告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79059a7684b8a" w:history="1">
                <w:r>
                  <w:rPr>
                    <w:rStyle w:val="Hyperlink"/>
                  </w:rPr>
                  <w:t>https://www.20087.com/7/62/ZhiHuiKuangShanXinXiHuaWeiLaiFaZ.html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信息化是矿业领域的一大趋势，通过物联网、大数据、人工智能等技术，实现矿山生产、安全和管理的智能化。近年来，智慧矿山项目在全球范围内兴起，提高了资源开采效率，降低了安全事故风险，优化了供应链管理。无人机、机器人和自动驾驶卡车的应用，减少了人力需求，提升了作业安全性。</w:t>
      </w:r>
      <w:r>
        <w:rPr>
          <w:rFonts w:hint="eastAsia"/>
        </w:rPr>
        <w:br/>
      </w:r>
      <w:r>
        <w:rPr>
          <w:rFonts w:hint="eastAsia"/>
        </w:rPr>
        <w:t>　　未来，智慧矿山信息化将更加注重集成化和可持续性。集成化意味着不同系统和设备之间的无缝连接，形成统一的数据平台，以实现更高效的数据分析和决策支持。可持续性则体现在利用智慧矿山技术优化能源使用，减少废弃物，以及监测和管理环境影响，促进矿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a79059a7684b8a" w:history="1">
        <w:r>
          <w:rPr>
            <w:rStyle w:val="Hyperlink"/>
          </w:rPr>
          <w:t>2023-2029年中国智慧矿山信息化行业发展深度调研与未来趋势报告</w:t>
        </w:r>
      </w:hyperlink>
      <w:r>
        <w:rPr>
          <w:rFonts w:hint="eastAsia"/>
        </w:rPr>
        <w:t>全面分析了智慧矿山信息化行业的市场规模、需求和价格动态，同时对智慧矿山信息化产业链进行了探讨。报告客观描述了智慧矿山信息化行业现状，审慎预测了智慧矿山信息化市场前景及发展趋势。此外，报告还聚焦于智慧矿山信息化重点企业，剖析了市场竞争格局、集中度以及品牌影响力，并对智慧矿山信息化细分市场进行了研究。智慧矿山信息化报告以专业、科学的视角，为投资者和行业决策者提供了权威的市场洞察与决策参考，是智慧矿山信息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一、2023年中国矿山行业发展现状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二、2023年中国智慧矿山信息化应用状况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三、智慧矿山信息化发展影响因素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四、2023-2029年中国智慧矿山信息化应用需求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五、中国智慧矿山信息化发展趋势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六、中国智慧矿山信息化解决方案应用价值评价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对矿山企业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2023年中国智慧矿山营业收入规模及变化</w:t>
      </w:r>
      <w:r>
        <w:rPr>
          <w:rFonts w:hint="eastAsia"/>
        </w:rPr>
        <w:br/>
      </w:r>
      <w:r>
        <w:rPr>
          <w:rFonts w:hint="eastAsia"/>
        </w:rPr>
        <w:t>　　* 2023-2029年中国智慧矿山信息化投资规模及增长预测</w:t>
      </w:r>
      <w:r>
        <w:rPr>
          <w:rFonts w:hint="eastAsia"/>
        </w:rPr>
        <w:br/>
      </w:r>
      <w:r>
        <w:rPr>
          <w:rFonts w:hint="eastAsia"/>
        </w:rPr>
        <w:t>　　* 2023年中国智慧矿山解决方案评价指标体系</w:t>
      </w:r>
      <w:r>
        <w:rPr>
          <w:rFonts w:hint="eastAsia"/>
        </w:rPr>
        <w:br/>
      </w:r>
      <w:r>
        <w:rPr>
          <w:rFonts w:hint="eastAsia"/>
        </w:rPr>
        <w:t>　　* 中国智慧矿山的主流解决方案提供商综合竞争力评价表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2023年智慧矿山信息化投资规模与增长</w:t>
      </w:r>
      <w:r>
        <w:rPr>
          <w:rFonts w:hint="eastAsia"/>
        </w:rPr>
        <w:br/>
      </w:r>
      <w:r>
        <w:rPr>
          <w:rFonts w:hint="eastAsia"/>
        </w:rPr>
        <w:t>　　* 2023年中国智慧矿山信息化投资结构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9059a7684b8a" w:history="1">
        <w:r>
          <w:rPr>
            <w:rStyle w:val="Hyperlink"/>
          </w:rPr>
          <w:t>2023-2029年中国智慧矿山信息化行业发展深度调研与未来趋势报告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79059a7684b8a" w:history="1">
        <w:r>
          <w:rPr>
            <w:rStyle w:val="Hyperlink"/>
          </w:rPr>
          <w:t>https://www.20087.com/7/62/ZhiHuiKuangShanXinXiHuaWeiLaiFaZ.html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cdc4ad42c483c" w:history="1">
      <w:r>
        <w:rPr>
          <w:rStyle w:val="Hyperlink"/>
        </w:rPr>
        <w:t>2023-2029年中国智慧矿山信息化行业发展深度调研与未来趋势报告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HuiKuangShanXinXiHuaWeiLaiFaZ.html" TargetMode="External" Id="Rcea79059a768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HuiKuangShanXinXiHuaWeiLaiFaZ.html" TargetMode="External" Id="R933cdc4ad42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2023-06-23T03:40:00Z</dcterms:created>
  <dcterms:modified xsi:type="dcterms:W3CDTF">2023-06-23T04:40:00Z</dcterms:modified>
  <dc:subject>2023-2029年中国智慧矿山信息化行业发展深度调研与未来趋势报告</dc:subject>
  <dc:title>2023-2029年中国智慧矿山信息化行业发展深度调研与未来趋势报告</dc:title>
  <cp:keywords>2023-2029年中国智慧矿山信息化行业发展深度调研与未来趋势报告</cp:keywords>
  <dc:description>2023-2029年中国智慧矿山信息化行业发展深度调研与未来趋势报告</dc:description>
</cp:coreProperties>
</file>