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a506b0d194f8c" w:history="1">
              <w:r>
                <w:rPr>
                  <w:rStyle w:val="Hyperlink"/>
                </w:rPr>
                <w:t>全球与中国货物控制带行业现状及市场前景报告（2026-2031年）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a506b0d194f8c" w:history="1">
              <w:r>
                <w:rPr>
                  <w:rStyle w:val="Hyperlink"/>
                </w:rPr>
                <w:t>全球与中国货物控制带行业现状及市场前景报告（2026-2031年）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a506b0d194f8c" w:history="1">
                <w:r>
                  <w:rPr>
                    <w:rStyle w:val="Hyperlink"/>
                  </w:rPr>
                  <w:t>https://www.20087.com/7/02/HuoWuKongZhiDaiDeQianJingQuShi.html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物控制带是一种用于固定运输途中托盘、集装箱或散货的高强度捆扎工具，常见材质包括聚酯纤维、聚丙烯或钢带，通过张紧器、扣具或热熔接头实现稳固锁紧。货物控制带普遍强调抗拉强度、延伸率控制及耐候性，以应对长途运输中的振动、温变与湿度变化。在物流效率提升与货物安全法规趋严背景下，货物控制带已成为陆运、海运及仓储环节的标准耗材。主流企业提供不同宽度、厚度与预 tension 力选项，并通过EN 12195等国际标准验证性能。然而，部分低价聚丙烯带易老化脆断；同时，人工捆扎操作不规范易导致松脱或货物变形。</w:t>
      </w:r>
      <w:r>
        <w:rPr>
          <w:rFonts w:hint="eastAsia"/>
        </w:rPr>
        <w:br/>
      </w:r>
      <w:r>
        <w:rPr>
          <w:rFonts w:hint="eastAsia"/>
        </w:rPr>
        <w:t>　　未来，货物控制带将向智能监测、循环利用与绿色材料方向突破。嵌入式RFID标签或应变传感器可实时反馈捆扎张力状态，预警松动风险并联动物流管理系统。再生聚酯（rPET）或生物基聚酰胺将替代原生塑料，降低碳足迹；可拆卸金属扣设计支持带体重复使用。在高端领域，自锁式智能张紧器将自动调节预紧力并记录操作数据，提升标准化水平。此外，模块化回收体系将推动“用后返厂再造”闭环模式。长远看，货物控制带将从“被动捆扎耗材”升级为“智慧物流货物状态感知的神经末梢”，在供应链可视化与可持续运营中发挥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a506b0d194f8c" w:history="1">
        <w:r>
          <w:rPr>
            <w:rStyle w:val="Hyperlink"/>
          </w:rPr>
          <w:t>全球与中国货物控制带行业现状及市场前景报告（2026-2031年）</w:t>
        </w:r>
      </w:hyperlink>
      <w:r>
        <w:rPr>
          <w:rFonts w:hint="eastAsia"/>
        </w:rPr>
        <w:t>》基于对货物控制带行业的长期监测研究，结合货物控制带行业供需关系变化规律、产品消费结构、应用领域拓展、市场发展环境及政策支持等多维度分析，采用定量与定性相结合的科学方法，对行业内重点企业进行了系统研究。报告全面呈现了货物控制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按产品类型细分，全球货物控制带市场规模2020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单段</w:t>
      </w:r>
      <w:r>
        <w:rPr>
          <w:rFonts w:hint="eastAsia"/>
        </w:rPr>
        <w:br/>
      </w:r>
      <w:r>
        <w:rPr>
          <w:rFonts w:hint="eastAsia"/>
        </w:rPr>
        <w:t>　　　　1.3.3 双段</w:t>
      </w:r>
      <w:r>
        <w:rPr>
          <w:rFonts w:hint="eastAsia"/>
        </w:rPr>
        <w:br/>
      </w:r>
      <w:r>
        <w:rPr>
          <w:rFonts w:hint="eastAsia"/>
        </w:rPr>
        <w:t>　　　　1.3.4 三段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按应用细分，全球货物控制带市场规模2020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卡车运输</w:t>
      </w:r>
      <w:r>
        <w:rPr>
          <w:rFonts w:hint="eastAsia"/>
        </w:rPr>
        <w:br/>
      </w:r>
      <w:r>
        <w:rPr>
          <w:rFonts w:hint="eastAsia"/>
        </w:rPr>
        <w:t>　　　　1.4.3 飞机运输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货物控制带行业发展总体概况</w:t>
      </w:r>
      <w:r>
        <w:rPr>
          <w:rFonts w:hint="eastAsia"/>
        </w:rPr>
        <w:br/>
      </w:r>
      <w:r>
        <w:rPr>
          <w:rFonts w:hint="eastAsia"/>
        </w:rPr>
        <w:t>　　　　1.5.2 货物控制带行业发展主要特点</w:t>
      </w:r>
      <w:r>
        <w:rPr>
          <w:rFonts w:hint="eastAsia"/>
        </w:rPr>
        <w:br/>
      </w:r>
      <w:r>
        <w:rPr>
          <w:rFonts w:hint="eastAsia"/>
        </w:rPr>
        <w:t>　　　　1.5.3 货物控制带行业发展影响因素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货物控制带有利因素</w:t>
      </w:r>
      <w:r>
        <w:rPr>
          <w:rFonts w:hint="eastAsia"/>
        </w:rPr>
        <w:br/>
      </w:r>
      <w:r>
        <w:rPr>
          <w:rFonts w:hint="eastAsia"/>
        </w:rPr>
        <w:t>　　　　1.5.3 .2 货物控制带不利因素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全球市场，近三年货物控制带主要企业占有率及排名（按销量）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货物控制带主要企业在国际市场占有率（按销量，2022-2025）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2024年货物控制带主要企业在国际市场排名（按销量）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全球市场主要企业货物控制带销量（2022-2025）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全球市场，近三年货物控制带主要企业占有率及排名（按收入）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货物控制带主要企业在国际市场占有率（按收入，2022-2025）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2024年货物控制带主要企业在国际市场排名（按收入）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全球市场主要企业货物控制带销售收入（2022-2025）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全球市场主要企业货物控制带销售价格（2022-2025）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中国市场，近三年货物控制带主要企业占有率及排名（按销量）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货物控制带主要企业在中国市场占有率（按销量，2022-2025）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2024年货物控制带主要企业在中国市场排名（按销量）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中国市场主要企业货物控制带销量（2022-2025）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中国市场，近三年货物控制带主要企业占有率及排名（按收入）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货物控制带主要企业在中国市场占有率（按收入，2022-2025）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2024年货物控制带主要企业在中国市场排名（按收入）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中国市场主要企业货物控制带销售收入（2022-2025）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全球主要厂商货物控制带总部及产地分布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全球主要厂商成立时间及货物控制带商业化日期</w:t>
      </w:r>
      <w:r>
        <w:rPr>
          <w:rFonts w:hint="eastAsia"/>
        </w:rPr>
        <w:br/>
      </w:r>
      <w:r>
        <w:rPr>
          <w:rFonts w:hint="eastAsia"/>
        </w:rPr>
        <w:t>　　2.8 全球主要厂商货物控制带产品类型及应用</w:t>
      </w:r>
      <w:r>
        <w:rPr>
          <w:rFonts w:hint="eastAsia"/>
        </w:rPr>
        <w:br/>
      </w:r>
      <w:r>
        <w:rPr>
          <w:rFonts w:hint="eastAsia"/>
        </w:rPr>
        <w:t>　　2.9 货物控制带行业集中度、竞争程度分析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货物控制带行业集中度分析：2024年全球Top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全球货物控制带第一梯队、第二梯队和第三梯队生产商（品牌）及市场份额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全球货物控制带总体规模分析</w:t>
      </w:r>
      <w:r>
        <w:rPr>
          <w:rFonts w:hint="eastAsia"/>
        </w:rPr>
        <w:br/>
      </w:r>
      <w:r>
        <w:rPr>
          <w:rFonts w:hint="eastAsia"/>
        </w:rPr>
        <w:t>　　3.1 全球货物控制带供需现状及预测（2020-2031）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全球货物控制带产能、产量、产能利用率及发展趋势（2020-2031）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全球货物控制带产量、需求量及发展趋势（2020-2031）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全球主要地区货物控制带产量及发展趋势（2020-2031）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全球主要地区货物控制带产量（2020-2025）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全球主要地区货物控制带产量（2026-2031）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全球主要地区货物控制带产量市场份额（2020-2031）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中国货物控制带供需现状及预测（2020-2031）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中国货物控制带产能、产量、产能利用率及发展趋势（2020-2031）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中国货物控制带产量、市场需求量及发展趋势（2020-2031）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中国市场货物控制带进出口（2020-2031）</w:t>
      </w:r>
      <w:r>
        <w:rPr>
          <w:rFonts w:hint="eastAsia"/>
        </w:rPr>
        <w:br/>
      </w:r>
      <w:r>
        <w:rPr>
          <w:rFonts w:hint="eastAsia"/>
        </w:rPr>
        <w:t>　　3.4 全球货物控制带销量及销售额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全球市场货物控制带销售额（2020-2031）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全球市场货物控制带销量（2020-2031）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全球市场货物控制带价格趋势（2020-2031）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全球货物控制带主要地区分析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全球主要地区货物控制带市场规模分析：2020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全球主要地区货物控制带销售收入及市场份额（2020-2025年）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全球主要地区货物控制带销售收入预测（2026-2031年）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全球主要地区货物控制带销量分析：2020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全球主要地区货物控制带销量及市场份额（2020-2025年）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全球主要地区货物控制带销量及市场份额预测（2026-2031）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北美市场货物控制带销量、收入及增长率（2020-2031）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欧洲市场货物控制带销量、收入及增长率（2020-2031）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中国市场货物控制带销量、收入及增长率（2020-2031）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日本市场货物控制带销量、收入及增长率（2020-2031）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东南亚市场货物控制带销量、收入及增长率（2020-2031）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印度市场货物控制带销量、收入及增长率（2020-2031）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重点企业（1）基本信息、货物控制带生产基地、销售区域、竞争对手及市场地位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货物控制带产品规格、参数及市场应用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货物控制带销量、收入、价格及毛利率（2020-2025）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重点企业（2）基本信息、货物控制带生产基地、销售区域、竞争对手及市场地位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货物控制带产品规格、参数及市场应用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货物控制带销量、收入、价格及毛利率（2020-2025）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重点企业（3）基本信息、货物控制带生产基地、销售区域、竞争对手及市场地位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货物控制带产品规格、参数及市场应用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货物控制带销量、收入、价格及毛利率（2020-2025）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重点企业（4）基本信息、货物控制带生产基地、销售区域、竞争对手及市场地位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货物控制带产品规格、参数及市场应用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货物控制带销量、收入、价格及毛利率（2020-2025）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重点企业（5）基本信息、货物控制带生产基地、销售区域、竞争对手及市场地位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货物控制带产品规格、参数及市场应用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货物控制带销量、收入、价格及毛利率（2020-2025）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重点企业（6）基本信息、货物控制带生产基地、销售区域、竞争对手及市场地位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货物控制带产品规格、参数及市场应用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货物控制带销量、收入、价格及毛利率（2020-2025）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重点企业（7）基本信息、货物控制带生产基地、销售区域、竞争对手及市场地位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货物控制带产品规格、参数及市场应用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货物控制带销量、收入、价格及毛利率（2020-2025）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重点企业（8）基本信息、货物控制带生产基地、销售区域、竞争对手及市场地位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货物控制带产品规格、参数及市场应用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货物控制带销量、收入、价格及毛利率（2020-2025）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重点企业（9）基本信息、货物控制带生产基地、销售区域、竞争对手及市场地位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货物控制带产品规格、参数及市场应用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货物控制带销量、收入、价格及毛利率（2020-2025）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重点企业（10）基本信息、货物控制带生产基地、销售区域、竞争对手及市场地位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货物控制带产品规格、参数及市场应用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货物控制带销量、收入、价格及毛利率（2020-2025）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重点企业（11）基本信息、货物控制带生产基地、销售区域、竞争对手及市场地位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货物控制带产品规格、参数及市场应用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货物控制带销量、收入、价格及毛利率（2020-2025）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不同产品类型货物控制带分析</w:t>
      </w:r>
      <w:r>
        <w:rPr>
          <w:rFonts w:hint="eastAsia"/>
        </w:rPr>
        <w:br/>
      </w:r>
      <w:r>
        <w:rPr>
          <w:rFonts w:hint="eastAsia"/>
        </w:rPr>
        <w:t>　　6.1 全球不同产品类型货物控制带销量（2020-2031）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全球不同产品类型货物控制带销量及市场份额（2020-2025）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全球不同产品类型货物控制带销量预测（2026-2031）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全球不同产品类型货物控制带收入（2020-2031）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全球不同产品类型货物控制带收入及市场份额（2020-2025）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全球不同产品类型货物控制带收入预测（2026-2031）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全球不同产品类型货物控制带价格走势（2020-2031）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中国不同产品类型货物控制带销量（2020-2031）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中国不同产品类型货物控制带销量预测（2026-2031）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中国不同产品类型货物控制带销量及市场份额（2020-2025）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中国不同产品类型货物控制带收入（2020-2031）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中国不同产品类型货物控制带收入及市场份额（2020-2025）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中国不同产品类型货物控制带收入预测（2026-2031）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不同应用货物控制带分析</w:t>
      </w:r>
      <w:r>
        <w:rPr>
          <w:rFonts w:hint="eastAsia"/>
        </w:rPr>
        <w:br/>
      </w:r>
      <w:r>
        <w:rPr>
          <w:rFonts w:hint="eastAsia"/>
        </w:rPr>
        <w:t>　　7.1 全球不同应用货物控制带销量（2020-2031）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全球不同应用货物控制带销量及市场份额（2020-2025）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全球不同应用货物控制带销量预测（2026-2031）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全球不同应用货物控制带收入（2020-2031）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全球不同应用货物控制带收入及市场份额（2020-2025）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全球不同应用货物控制带收入预测（2026-2031）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全球不同应用货物控制带价格走势（2020-2031）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中国不同应用货物控制带销量（2020-2031）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中国不同应用货物控制带销量及市场份额（2020-2025）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中国不同应用货物控制带销量预测（2026-2031）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中国不同应用货物控制带收入（2020-2031）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中国不同应用货物控制带收入及市场份额（2020-2025）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中国不同应用货物控制带收入预测（2026-2031）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货物控制带行业发展趋势</w:t>
      </w:r>
      <w:r>
        <w:rPr>
          <w:rFonts w:hint="eastAsia"/>
        </w:rPr>
        <w:br/>
      </w:r>
      <w:r>
        <w:rPr>
          <w:rFonts w:hint="eastAsia"/>
        </w:rPr>
        <w:t>　　8.2 货物控制带行业主要驱动因素</w:t>
      </w:r>
      <w:r>
        <w:rPr>
          <w:rFonts w:hint="eastAsia"/>
        </w:rPr>
        <w:br/>
      </w:r>
      <w:r>
        <w:rPr>
          <w:rFonts w:hint="eastAsia"/>
        </w:rPr>
        <w:t>　　8.3 货物控制带中国企业SWOT分析</w:t>
      </w:r>
      <w:r>
        <w:rPr>
          <w:rFonts w:hint="eastAsia"/>
        </w:rPr>
        <w:br/>
      </w:r>
      <w:r>
        <w:rPr>
          <w:rFonts w:hint="eastAsia"/>
        </w:rPr>
        <w:t>　　8.4 中国货物控制带行业政策环境分析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货物控制带行业产业链简介</w:t>
      </w:r>
      <w:r>
        <w:rPr>
          <w:rFonts w:hint="eastAsia"/>
        </w:rPr>
        <w:br/>
      </w:r>
      <w:r>
        <w:rPr>
          <w:rFonts w:hint="eastAsia"/>
        </w:rPr>
        <w:t>　　　　9.1.1 货物控制带行业供应链分析</w:t>
      </w:r>
      <w:r>
        <w:rPr>
          <w:rFonts w:hint="eastAsia"/>
        </w:rPr>
        <w:br/>
      </w:r>
      <w:r>
        <w:rPr>
          <w:rFonts w:hint="eastAsia"/>
        </w:rPr>
        <w:t>　　　　9.1.2 货物控制带主要原料及供应情况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货物控制带行业采购模式</w:t>
      </w:r>
      <w:r>
        <w:rPr>
          <w:rFonts w:hint="eastAsia"/>
        </w:rPr>
        <w:br/>
      </w:r>
      <w:r>
        <w:rPr>
          <w:rFonts w:hint="eastAsia"/>
        </w:rPr>
        <w:t>　　9.3 货物控制带行业生产模式</w:t>
      </w:r>
      <w:r>
        <w:rPr>
          <w:rFonts w:hint="eastAsia"/>
        </w:rPr>
        <w:br/>
      </w:r>
      <w:r>
        <w:rPr>
          <w:rFonts w:hint="eastAsia"/>
        </w:rPr>
        <w:t>　　9.4 货物控制带行业销售模式及销售渠道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按产品类型细分，全球货物控制带市场规模2020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按应用细分，全球货物控制带市场规模（CAGR）2020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货物控制带行业发展主要特点</w:t>
      </w:r>
      <w:r>
        <w:rPr>
          <w:rFonts w:hint="eastAsia"/>
        </w:rPr>
        <w:br/>
      </w:r>
      <w:r>
        <w:rPr>
          <w:rFonts w:hint="eastAsia"/>
        </w:rPr>
        <w:t>　　表 4： 货物控制带行业发展有利因素分析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货物控制带行业发展不利因素分析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进入货物控制带行业壁垒</w:t>
      </w:r>
      <w:r>
        <w:rPr>
          <w:rFonts w:hint="eastAsia"/>
        </w:rPr>
        <w:br/>
      </w:r>
      <w:r>
        <w:rPr>
          <w:rFonts w:hint="eastAsia"/>
        </w:rPr>
        <w:t>　　表 7： 货物控制带主要企业在国际市场占有率（按销量，2022-2025）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2024年货物控制带主要企业在国际市场排名（按销量）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全球市场主要企业货物控制带销量（2022-2025）&amp;（件）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货物控制带主要企业在国际市场占有率（按收入，2022-2025）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2024年货物控制带主要企业在国际市场排名（按收入）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全球市场主要企业货物控制带销售收入（2022-2025）&amp;（万元）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全球市场主要企业货物控制带销售价格（2022-2025）&amp;（元/件）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货物控制带主要企业在中国市场占有率（按销量，2022-2025）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2024年货物控制带主要企业在中国市场排名（按销量）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中国市场主要企业货物控制带销量（2022-2025）&amp;（件）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货物控制带主要企业在中国市场占有率（按收入，2022-2025）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2024年货物控制带主要企业在中国市场排名（按收入）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中国市场主要企业货物控制带销售收入（2022-2025）&amp;（万元）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全球主要厂商货物控制带总部及产地分布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全球主要厂商成立时间及货物控制带商业化日期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全球主要厂商货物控制带产品类型及应用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2024年全球货物控制带主要厂商市场地位（第一梯队、第二梯队和第三梯队）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全球货物控制带市场投资、并购等现状分析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全球主要地区货物控制带产量增速（CAGR）：（2020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全球主要地区货物控制带产量（2020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全球主要地区货物控制带产量（2020-2025）&amp;（件）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全球主要地区货物控制带产量（2026-2031）&amp;（件）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全球主要地区货物控制带产量市场份额（2020-2025）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全球主要地区货物控制带产量（2026-2031）&amp;（件）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中国市场货物控制带产量、销量、进出口（2020-2025年）&amp;（件）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中国市场货物控制带产量、销量、进出口预测（2026-2031）&amp;（件）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全球主要地区货物控制带销售收入增速：（2020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全球主要地区货物控制带销售收入（2020-2025）&amp;（万元）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全球主要地区货物控制带销售收入市场份额（2020-2025）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全球主要地区货物控制带收入（2026-2031）&amp;（万元）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全球主要地区货物控制带收入市场份额（2026-2031）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全球主要地区货物控制带销量（件）：2020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全球主要地区货物控制带销量（2020-2025）&amp;（件）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全球主要地区货物控制带销量市场份额（2020-2025）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全球主要地区货物控制带销量（2026-2031）&amp;（件）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全球主要地区货物控制带销量份额（2026-2031）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货物控制带生产基地、销售区域、竞争对手及市场地位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货物控制带产品规格、参数及市场应用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货物控制带销量（件）、收入（万元）、价格（元/件）及毛利率（2020-2025）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货物控制带生产基地、销售区域、竞争对手及市场地位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货物控制带产品规格、参数及市场应用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货物控制带销量（件）、收入（万元）、价格（元/件）及毛利率（2020-2025）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货物控制带生产基地、销售区域、竞争对手及市场地位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货物控制带产品规格、参数及市场应用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货物控制带销量（件）、收入（万元）、价格（元/件）及毛利率（2020-2025）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货物控制带生产基地、销售区域、竞争对手及市场地位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货物控制带产品规格、参数及市场应用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货物控制带销量（件）、收入（万元）、价格（元/件）及毛利率（2020-2025）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货物控制带生产基地、销售区域、竞争对手及市场地位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货物控制带产品规格、参数及市场应用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货物控制带销量（件）、收入（万元）、价格（元/件）及毛利率（2020-2025）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货物控制带生产基地、销售区域、竞争对手及市场地位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货物控制带产品规格、参数及市场应用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货物控制带销量（件）、收入（万元）、价格（元/件）及毛利率（2020-2025）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货物控制带生产基地、销售区域、竞争对手及市场地位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货物控制带产品规格、参数及市场应用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货物控制带销量（件）、收入（万元）、价格（元/件）及毛利率（2020-2025）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货物控制带生产基地、销售区域、竞争对手及市场地位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货物控制带产品规格、参数及市场应用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货物控制带销量（件）、收入（万元）、价格（元/件）及毛利率（2020-2025）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货物控制带生产基地、销售区域、竞争对手及市场地位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货物控制带产品规格、参数及市场应用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货物控制带销量（件）、收入（万元）、价格（元/件）及毛利率（2020-2025）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货物控制带生产基地、销售区域、竞争对手及市场地位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货物控制带产品规格、参数及市场应用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货物控制带销量（件）、收入（万元）、价格（元/件）及毛利率（2020-2025）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货物控制带生产基地、销售区域、竞争对手及市场地位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货物控制带产品规格、参数及市场应用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货物控制带销量（件）、收入（万元）、价格（元/件）及毛利率（2020-2025）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全球不同产品类型货物控制带销量（2020-2025年）&amp;（件）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全球不同产品类型货物控制带销量市场份额（2020-2025）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全球不同产品类型货物控制带销量预测（2026-2031）&amp;（件）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全球市场不同产品类型货物控制带销量市场份额预测（2026-2031）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全球不同产品类型货物控制带收入（2020-2025年）&amp;（万元）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全球不同产品类型货物控制带收入市场份额（2020-2025）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全球不同产品类型货物控制带收入预测（2026-2031）&amp;（万元）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全球不同产品类型货物控制带收入市场份额预测（2026-2031）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中国不同产品类型货物控制带销量预测（2026-2031）&amp;（件）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全球市场不同产品类型货物控制带销量市场份额预测（2026-2031）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中国不同产品类型货物控制带销量（2020-2025年）&amp;（件）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109： 中国不同产品类型货物控制带销量市场份额（2020-2025）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中国不同产品类型货物控制带收入（2020-2025年）&amp;（万元）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中国不同产品类型货物控制带收入市场份额（2020-2025）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中国不同产品类型货物控制带收入预测（2026-2031）&amp;（万元）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中国不同产品类型货物控制带收入市场份额预测（2026-2031）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全球不同应用货物控制带销量（2020-2025年）&amp;（件）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全球不同应用货物控制带销量市场份额（2020-2025）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全球不同应用货物控制带销量预测（2026-2031）&amp;（件）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全球市场不同应用货物控制带销量市场份额预测（2026-2031）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全球不同应用货物控制带收入（2020-2025年）&amp;（万元）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全球不同应用货物控制带收入市场份额（2020-2025）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全球不同应用货物控制带收入预测（2026-2031）&amp;（万元）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全球不同应用货物控制带收入市场份额预测（2026-2031）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中国不同应用货物控制带销量（2020-2025年）&amp;（件）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中国不同应用货物控制带销量市场份额（2020-2025）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中国不同应用货物控制带销量预测（2026-2031）&amp;（件）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中国市场不同应用货物控制带销量市场份额预测（2026-2031）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中国不同应用货物控制带收入（2020-2025年）&amp;（万元）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中国不同应用货物控制带收入市场份额（2020-2025）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中国不同应用货物控制带收入预测（2026-2031）&amp;（万元）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中国不同应用货物控制带收入市场份额预测（2026-2031）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货物控制带行业发展趋势</w:t>
      </w:r>
      <w:r>
        <w:rPr>
          <w:rFonts w:hint="eastAsia"/>
        </w:rPr>
        <w:br/>
      </w:r>
      <w:r>
        <w:rPr>
          <w:rFonts w:hint="eastAsia"/>
        </w:rPr>
        <w:t>　　表 131： 货物控制带行业主要驱动因素</w:t>
      </w:r>
      <w:r>
        <w:rPr>
          <w:rFonts w:hint="eastAsia"/>
        </w:rPr>
        <w:br/>
      </w:r>
      <w:r>
        <w:rPr>
          <w:rFonts w:hint="eastAsia"/>
        </w:rPr>
        <w:t>　　表 132： 货物控制带行业供应链分析</w:t>
      </w:r>
      <w:r>
        <w:rPr>
          <w:rFonts w:hint="eastAsia"/>
        </w:rPr>
        <w:br/>
      </w:r>
      <w:r>
        <w:rPr>
          <w:rFonts w:hint="eastAsia"/>
        </w:rPr>
        <w:t>　　表 133： 货物控制带上游原料供应商</w:t>
      </w:r>
      <w:r>
        <w:rPr>
          <w:rFonts w:hint="eastAsia"/>
        </w:rPr>
        <w:br/>
      </w:r>
      <w:r>
        <w:rPr>
          <w:rFonts w:hint="eastAsia"/>
        </w:rPr>
        <w:t>　　表 134： 货物控制带主要地区不同应用客户分析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货物控制带典型经销商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货物控制带产品图片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全球不同产品类型货物控制带销售额2020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全球不同产品类型货物控制带市场份额2024 &amp; 2031</w:t>
      </w:r>
      <w:r>
        <w:rPr>
          <w:rFonts w:hint="eastAsia"/>
        </w:rPr>
        <w:br/>
      </w:r>
      <w:r>
        <w:rPr>
          <w:rFonts w:hint="eastAsia"/>
        </w:rPr>
        <w:t>　　图 4： 单段产品图片</w:t>
      </w:r>
      <w:r>
        <w:rPr>
          <w:rFonts w:hint="eastAsia"/>
        </w:rPr>
        <w:br/>
      </w:r>
      <w:r>
        <w:rPr>
          <w:rFonts w:hint="eastAsia"/>
        </w:rPr>
        <w:t>　　图 5： 双段产品图片</w:t>
      </w:r>
      <w:r>
        <w:rPr>
          <w:rFonts w:hint="eastAsia"/>
        </w:rPr>
        <w:br/>
      </w:r>
      <w:r>
        <w:rPr>
          <w:rFonts w:hint="eastAsia"/>
        </w:rPr>
        <w:t>　　图 6： 三段产品图片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全球不同应用货物控制带市场份额2024 &amp; 2031</w:t>
      </w:r>
      <w:r>
        <w:rPr>
          <w:rFonts w:hint="eastAsia"/>
        </w:rPr>
        <w:br/>
      </w:r>
      <w:r>
        <w:rPr>
          <w:rFonts w:hint="eastAsia"/>
        </w:rPr>
        <w:t>　　图 9： 卡车运输</w:t>
      </w:r>
      <w:r>
        <w:rPr>
          <w:rFonts w:hint="eastAsia"/>
        </w:rPr>
        <w:br/>
      </w:r>
      <w:r>
        <w:rPr>
          <w:rFonts w:hint="eastAsia"/>
        </w:rPr>
        <w:t>　　图 10： 飞机运输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2024年全球前五大生产商货物控制带市场份额</w:t>
      </w:r>
      <w:r>
        <w:rPr>
          <w:rFonts w:hint="eastAsia"/>
        </w:rPr>
        <w:br/>
      </w:r>
      <w:r>
        <w:rPr>
          <w:rFonts w:hint="eastAsia"/>
        </w:rPr>
        <w:t>　　图 13： 2024年全球货物控制带第一梯队、第二梯队和第三梯队厂商及市场份额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全球货物控制带产能、产量、产能利用率及发展趋势（2020-2031）&amp;（件）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全球货物控制带产量、需求量及发展趋势（2020-2031）&amp;（件）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全球主要地区货物控制带产量市场份额（2020-2031）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中国货物控制带产能、产量、产能利用率及发展趋势（2020-2031）&amp;（件）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中国货物控制带产量、市场需求量及发展趋势（2020-2031）&amp;（件）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全球货物控制带市场销售额及增长率：（2020-2031）&amp;（万元）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全球市场货物控制带市场规模：2020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全球市场货物控制带销量及增长率（2020-2031）&amp;（件）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全球市场货物控制带价格趋势（2020-2031）&amp;（元/件）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全球主要地区货物控制带销售收入（2020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全球主要地区货物控制带销售收入市场份额（2020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北美市场货物控制带销量及增长率（2020-2031）&amp;（件）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北美市场货物控制带收入及增长率（2020-2031）&amp;（万元）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欧洲市场货物控制带销量及增长率（2020-2031）&amp;（件）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欧洲市场货物控制带收入及增长率（2020-2031）&amp;（万元）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中国市场货物控制带销量及增长率（2020-2031）&amp;（件）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中国市场货物控制带收入及增长率（2020-2031）&amp;（万元）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日本市场货物控制带销量及增长率（2020-2031）&amp;（件）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日本市场货物控制带收入及增长率（2020-2031）&amp;（万元）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东南亚市场货物控制带销量及增长率（2020-2031）&amp;（件）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东南亚市场货物控制带收入及增长率（2020-2031）&amp;（万元）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印度市场货物控制带销量及增长率（2020-2031）&amp;（件）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印度市场货物控制带收入及增长率（2020-2031）&amp;（万元）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全球不同产品类型货物控制带价格走势（2020-2031）&amp;（元/件）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全球不同应用货物控制带价格走势（2020-2031）&amp;（元/件）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货物控制带中国企业SWOT分析</w:t>
      </w:r>
      <w:r>
        <w:rPr>
          <w:rFonts w:hint="eastAsia"/>
        </w:rPr>
        <w:br/>
      </w:r>
      <w:r>
        <w:rPr>
          <w:rFonts w:hint="eastAsia"/>
        </w:rPr>
        <w:t>　　图 40： 货物控制带产业链</w:t>
      </w:r>
      <w:r>
        <w:rPr>
          <w:rFonts w:hint="eastAsia"/>
        </w:rPr>
        <w:br/>
      </w:r>
      <w:r>
        <w:rPr>
          <w:rFonts w:hint="eastAsia"/>
        </w:rPr>
        <w:t>　　图 41： 货物控制带行业采购模式分析</w:t>
      </w:r>
      <w:r>
        <w:rPr>
          <w:rFonts w:hint="eastAsia"/>
        </w:rPr>
        <w:br/>
      </w:r>
      <w:r>
        <w:rPr>
          <w:rFonts w:hint="eastAsia"/>
        </w:rPr>
        <w:t>　　图 42： 货物控制带行业生产模式</w:t>
      </w:r>
      <w:r>
        <w:rPr>
          <w:rFonts w:hint="eastAsia"/>
        </w:rPr>
        <w:br/>
      </w:r>
      <w:r>
        <w:rPr>
          <w:rFonts w:hint="eastAsia"/>
        </w:rPr>
        <w:t>　　图 43： 货物控制带行业销售模式分析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a506b0d194f8c" w:history="1">
        <w:r>
          <w:rPr>
            <w:rStyle w:val="Hyperlink"/>
          </w:rPr>
          <w:t>全球与中国货物控制带行业现状及市场前景报告（2026-2031年）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a506b0d194f8c" w:history="1">
        <w:r>
          <w:rPr>
            <w:rStyle w:val="Hyperlink"/>
          </w:rPr>
          <w:t>https://www.20087.com/7/02/HuoWuKongZhiDaiDeQianJingQuShi.html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1676d3df04c47" w:history="1">
      <w:r>
        <w:rPr>
          <w:rStyle w:val="Hyperlink"/>
        </w:rPr>
        <w:t>全球与中国货物控制带行业现状及市场前景报告（2026-2031年）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HuoWuKongZhiDaiDeQianJingQuShi.html" TargetMode="External" Id="R479a506b0d19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HuoWuKongZhiDaiDeQianJingQuShi.html" TargetMode="External" Id="Ra1e1676d3df0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2025-11-13T06:46:16Z</dcterms:created>
  <dcterms:modified xsi:type="dcterms:W3CDTF">2025-11-13T07:46:16Z</dcterms:modified>
  <dc:subject>全球与中国货物控制带行业现状及市场前景报告（2026-2031年）</dc:subject>
  <dc:title>全球与中国货物控制带行业现状及市场前景报告（2026-2031年）</dc:title>
  <cp:keywords>全球与中国货物控制带行业现状及市场前景报告（2026-2031年）</cp:keywords>
  <dc:description>全球与中国货物控制带行业现状及市场前景报告（2026-2031年）</dc:description>
</cp:coreProperties>
</file>