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f450d756c44b6" w:history="1">
              <w:r>
                <w:rPr>
                  <w:rStyle w:val="Hyperlink"/>
                </w:rPr>
                <w:t>2023-2029年中国接线柜市场热点聚焦与投资可行性研究报告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f450d756c44b6" w:history="1">
              <w:r>
                <w:rPr>
                  <w:rStyle w:val="Hyperlink"/>
                </w:rPr>
                <w:t>2023-2029年中国接线柜市场热点聚焦与投资可行性研究报告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f450d756c44b6" w:history="1">
                <w:r>
                  <w:rPr>
                    <w:rStyle w:val="Hyperlink"/>
                  </w:rPr>
                  <w:t>https://www.20087.com/8/22/JieXianJuShiChangDiaoCha.html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柜是一种用于电力系统中的配电设备，其性能直接影响到电力系统的安全性和稳定性。目前，随着电力技术和电气工程的发展，接线柜的设计和应用也在不断进步。通过采用先进的电气设计和严格的品质控制，现代接线柜不仅在配电效率和安全性上有了显著提升，还能够通过优化设计，提高其在不同环境条件下的适应性和耐用性。此外，随着智能控制技术和物联网技术的应用，接线柜的远程监控和智能管理能力得到了增强，能够通过智能设备实现对接线柜状态的实时监测和故障预警。然而，如何在保证设备性能的同时，降低生产成本并提高市场竞争力，是当前接线柜制造商面临的挑战。</w:t>
      </w:r>
      <w:r>
        <w:rPr>
          <w:rFonts w:hint="eastAsia"/>
        </w:rPr>
        <w:br/>
      </w:r>
      <w:r>
        <w:rPr>
          <w:rFonts w:hint="eastAsia"/>
        </w:rPr>
        <w:t>　　未来，接线柜的发展将更加注重智能化和高效化。智能化方面，将通过引入智能控制技术和物联网技术，实现对接线柜的自动控制和远程管理，提高使用的便利性和安全性。高效化方面，则表现为通过引入更多先进技术，如高效能配电技术、智能断路器等，提高配电效率和降低能耗。此外，随着电力行业对供电可靠性和管理效率的追求，接线柜还需具备更强的适应性和灵活性，能够适应不同类型的电力需求和使用环境。同时，为了适应未来市场的发展，接线柜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f450d756c44b6" w:history="1">
        <w:r>
          <w:rPr>
            <w:rStyle w:val="Hyperlink"/>
          </w:rPr>
          <w:t>2023-2029年中国接线柜市场热点聚焦与投资可行性研究报告</w:t>
        </w:r>
      </w:hyperlink>
      <w:r>
        <w:rPr>
          <w:rFonts w:hint="eastAsia"/>
        </w:rPr>
        <w:t>》内容包括：接线柜行业发展环境分析、接线柜市场规模及预测、接线柜行业重点地区市场规模分析、接线柜行业供需状况调研、接线柜市场价格行情趋势分析预测、接线柜行业进出口状况及前景预测、接线柜行业技术及发展方向、接线柜行业重点企业经营情况分析、接线柜行业SWOT分析及接线柜行业投资策略，数据来自国家权威机构、接线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接线柜产业概述</w:t>
      </w:r>
      <w:r>
        <w:rPr>
          <w:rFonts w:hint="eastAsia"/>
        </w:rPr>
        <w:br/>
      </w:r>
      <w:r>
        <w:rPr>
          <w:rFonts w:hint="eastAsia"/>
        </w:rPr>
        <w:t>　　第一节 接线柜产业定义</w:t>
      </w:r>
      <w:r>
        <w:rPr>
          <w:rFonts w:hint="eastAsia"/>
        </w:rPr>
        <w:br/>
      </w:r>
      <w:r>
        <w:rPr>
          <w:rFonts w:hint="eastAsia"/>
        </w:rPr>
        <w:t>　　第二节 接线柜产业发展历程</w:t>
      </w:r>
      <w:r>
        <w:rPr>
          <w:rFonts w:hint="eastAsia"/>
        </w:rPr>
        <w:br/>
      </w:r>
      <w:r>
        <w:rPr>
          <w:rFonts w:hint="eastAsia"/>
        </w:rPr>
        <w:t>　　第三节 接线柜分类情况</w:t>
      </w:r>
      <w:r>
        <w:rPr>
          <w:rFonts w:hint="eastAsia"/>
        </w:rPr>
        <w:br/>
      </w:r>
      <w:r>
        <w:rPr>
          <w:rFonts w:hint="eastAsia"/>
        </w:rPr>
        <w:t>　　第四节 接线柜产业链分析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2022-2023年中国接线柜行业发展环境分析</w:t>
      </w:r>
      <w:r>
        <w:rPr>
          <w:rFonts w:hint="eastAsia"/>
        </w:rPr>
        <w:br/>
      </w:r>
      <w:r>
        <w:rPr>
          <w:rFonts w:hint="eastAsia"/>
        </w:rPr>
        <w:t>　　第一节 接线柜行业经济环境分析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接线柜行业政策环境分析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一、接线柜行业相关政策</w:t>
      </w:r>
      <w:r>
        <w:rPr>
          <w:rFonts w:hint="eastAsia"/>
        </w:rPr>
        <w:br/>
      </w:r>
      <w:r>
        <w:rPr>
          <w:rFonts w:hint="eastAsia"/>
        </w:rPr>
        <w:t>　　　　二、接线柜行业相关标准</w:t>
      </w:r>
      <w:r>
        <w:rPr>
          <w:rFonts w:hint="eastAsia"/>
        </w:rPr>
        <w:br/>
      </w:r>
      <w:r>
        <w:rPr>
          <w:rFonts w:hint="eastAsia"/>
        </w:rPr>
        <w:t>　　第三节 接线柜行业技术环境分析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2022-2023年世界接线柜行业市场运行形势分析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2022-2023年全球接线柜行业发展概况</w:t>
      </w:r>
      <w:r>
        <w:rPr>
          <w:rFonts w:hint="eastAsia"/>
        </w:rPr>
        <w:br/>
      </w:r>
      <w:r>
        <w:rPr>
          <w:rFonts w:hint="eastAsia"/>
        </w:rPr>
        <w:t>　　第二节 世界接线柜行业发展走势</w:t>
      </w:r>
      <w:r>
        <w:rPr>
          <w:rFonts w:hint="eastAsia"/>
        </w:rPr>
        <w:br/>
      </w:r>
      <w:r>
        <w:rPr>
          <w:rFonts w:hint="eastAsia"/>
        </w:rPr>
        <w:t>　　　　一、全球接线柜行业市场分布情况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二、全球接线柜行业发展趋势分析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全球接线柜行业重点国家和区域分析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中国接线柜市场规模情况</w:t>
      </w:r>
      <w:r>
        <w:rPr>
          <w:rFonts w:hint="eastAsia"/>
        </w:rPr>
        <w:br/>
      </w:r>
      <w:r>
        <w:rPr>
          <w:rFonts w:hint="eastAsia"/>
        </w:rPr>
        <w:t>　　第二节 中国接线柜行业盈利情况分析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中国接线柜市场需求状况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一、2018-2023年接线柜市场需求情况</w:t>
      </w:r>
      <w:r>
        <w:rPr>
          <w:rFonts w:hint="eastAsia"/>
        </w:rPr>
        <w:br/>
      </w:r>
      <w:r>
        <w:rPr>
          <w:rFonts w:hint="eastAsia"/>
        </w:rPr>
        <w:t>　　　　二、2023年接线柜行业市场需求特点分析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三、2023-2029年接线柜市场需求预测</w:t>
      </w:r>
      <w:r>
        <w:rPr>
          <w:rFonts w:hint="eastAsia"/>
        </w:rPr>
        <w:br/>
      </w:r>
      <w:r>
        <w:rPr>
          <w:rFonts w:hint="eastAsia"/>
        </w:rPr>
        <w:t>　　第四节 中国接线柜行业市场供给状况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一、2018-2023年接线柜市场供给情况</w:t>
      </w:r>
      <w:r>
        <w:rPr>
          <w:rFonts w:hint="eastAsia"/>
        </w:rPr>
        <w:br/>
      </w:r>
      <w:r>
        <w:rPr>
          <w:rFonts w:hint="eastAsia"/>
        </w:rPr>
        <w:t>　　　　二、2023年接线柜行业市场供给特点分析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三、2023-2029年接线柜市场供给预测</w:t>
      </w:r>
      <w:r>
        <w:rPr>
          <w:rFonts w:hint="eastAsia"/>
        </w:rPr>
        <w:br/>
      </w:r>
      <w:r>
        <w:rPr>
          <w:rFonts w:hint="eastAsia"/>
        </w:rPr>
        <w:t>　　第五节 接线柜行业市场供需平衡状况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2018-2023年中国接线柜行业重点区域发展分析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一、中国接线柜行业重点区域市场结构变化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二、**地区接线柜行业发展分析</w:t>
      </w:r>
      <w:r>
        <w:rPr>
          <w:rFonts w:hint="eastAsia"/>
        </w:rPr>
        <w:br/>
      </w:r>
      <w:r>
        <w:rPr>
          <w:rFonts w:hint="eastAsia"/>
        </w:rPr>
        <w:t>　　　　三、**地区接线柜行业发展分析</w:t>
      </w:r>
      <w:r>
        <w:rPr>
          <w:rFonts w:hint="eastAsia"/>
        </w:rPr>
        <w:br/>
      </w:r>
      <w:r>
        <w:rPr>
          <w:rFonts w:hint="eastAsia"/>
        </w:rPr>
        <w:t>　　　　四、**地区接线柜行业发展分析</w:t>
      </w:r>
      <w:r>
        <w:rPr>
          <w:rFonts w:hint="eastAsia"/>
        </w:rPr>
        <w:br/>
      </w:r>
      <w:r>
        <w:rPr>
          <w:rFonts w:hint="eastAsia"/>
        </w:rPr>
        <w:t>　　　　五、**地区接线柜行业发展分析</w:t>
      </w:r>
      <w:r>
        <w:rPr>
          <w:rFonts w:hint="eastAsia"/>
        </w:rPr>
        <w:br/>
      </w:r>
      <w:r>
        <w:rPr>
          <w:rFonts w:hint="eastAsia"/>
        </w:rPr>
        <w:t>　　　　六、**地区接线柜行业发展分析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2018-2023年中国接线柜行业总体发展状况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中国接线柜行业规模情况分析</w:t>
      </w:r>
      <w:r>
        <w:rPr>
          <w:rFonts w:hint="eastAsia"/>
        </w:rPr>
        <w:br/>
      </w:r>
      <w:r>
        <w:rPr>
          <w:rFonts w:hint="eastAsia"/>
        </w:rPr>
        <w:t>　　　　一、接线柜行业单位规模情况分析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二、接线柜行业人员规模状况分析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三、接线柜行业资产规模状况分析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四、接线柜行业市场规模状况分析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五、接线柜行业敏感性分析</w:t>
      </w:r>
      <w:r>
        <w:rPr>
          <w:rFonts w:hint="eastAsia"/>
        </w:rPr>
        <w:br/>
      </w:r>
      <w:r>
        <w:rPr>
          <w:rFonts w:hint="eastAsia"/>
        </w:rPr>
        <w:t>　　第二节 中国接线柜行业财务能力分析</w:t>
      </w:r>
      <w:r>
        <w:rPr>
          <w:rFonts w:hint="eastAsia"/>
        </w:rPr>
        <w:br/>
      </w:r>
      <w:r>
        <w:rPr>
          <w:rFonts w:hint="eastAsia"/>
        </w:rPr>
        <w:t>　　　　一、接线柜行业盈利能力分析</w:t>
      </w:r>
      <w:r>
        <w:rPr>
          <w:rFonts w:hint="eastAsia"/>
        </w:rPr>
        <w:br/>
      </w:r>
      <w:r>
        <w:rPr>
          <w:rFonts w:hint="eastAsia"/>
        </w:rPr>
        <w:t>　　　　二、接线柜行业偿债能力分析</w:t>
      </w:r>
      <w:r>
        <w:rPr>
          <w:rFonts w:hint="eastAsia"/>
        </w:rPr>
        <w:br/>
      </w:r>
      <w:r>
        <w:rPr>
          <w:rFonts w:hint="eastAsia"/>
        </w:rPr>
        <w:t>　　　　三、接线柜行业营运能力分析</w:t>
      </w:r>
      <w:r>
        <w:rPr>
          <w:rFonts w:hint="eastAsia"/>
        </w:rPr>
        <w:br/>
      </w:r>
      <w:r>
        <w:rPr>
          <w:rFonts w:hint="eastAsia"/>
        </w:rPr>
        <w:t>　　　　四、接线柜行业发展能力分析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中国接线柜行业进出口情况分析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一、2018-2023年接线柜行业出口情况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三、2023-2029年接线柜行业出口情况预测</w:t>
      </w:r>
      <w:r>
        <w:rPr>
          <w:rFonts w:hint="eastAsia"/>
        </w:rPr>
        <w:br/>
      </w:r>
      <w:r>
        <w:rPr>
          <w:rFonts w:hint="eastAsia"/>
        </w:rPr>
        <w:t>　　第二节 接线柜行业进口情况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一、2018-2023年接线柜行业进口情况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三、2023-2029年接线柜行业进口情况预测</w:t>
      </w:r>
      <w:r>
        <w:rPr>
          <w:rFonts w:hint="eastAsia"/>
        </w:rPr>
        <w:br/>
      </w:r>
      <w:r>
        <w:rPr>
          <w:rFonts w:hint="eastAsia"/>
        </w:rPr>
        <w:t>　　第三节 接线柜行业进出口面临的挑战及对策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接线柜行业细分产品——**市场调研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接线柜行业细分产品——**市场调研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2022-2023年中国接线柜产业市场竞争格局分析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2022-2023年中国接线柜产业竞争现状分析</w:t>
      </w:r>
      <w:r>
        <w:rPr>
          <w:rFonts w:hint="eastAsia"/>
        </w:rPr>
        <w:br/>
      </w:r>
      <w:r>
        <w:rPr>
          <w:rFonts w:hint="eastAsia"/>
        </w:rPr>
        <w:t>　　　　一、接线柜竞争力分析</w:t>
      </w:r>
      <w:r>
        <w:rPr>
          <w:rFonts w:hint="eastAsia"/>
        </w:rPr>
        <w:br/>
      </w:r>
      <w:r>
        <w:rPr>
          <w:rFonts w:hint="eastAsia"/>
        </w:rPr>
        <w:t>　　　　二、接线柜技术竞争分析</w:t>
      </w:r>
      <w:r>
        <w:rPr>
          <w:rFonts w:hint="eastAsia"/>
        </w:rPr>
        <w:br/>
      </w:r>
      <w:r>
        <w:rPr>
          <w:rFonts w:hint="eastAsia"/>
        </w:rPr>
        <w:t>　　　　三、接线柜成本竞争分析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2022-2023年中国接线柜产业集中度分析</w:t>
      </w:r>
      <w:r>
        <w:rPr>
          <w:rFonts w:hint="eastAsia"/>
        </w:rPr>
        <w:br/>
      </w:r>
      <w:r>
        <w:rPr>
          <w:rFonts w:hint="eastAsia"/>
        </w:rPr>
        <w:t>　　　　一、接线柜市场集中度分析</w:t>
      </w:r>
      <w:r>
        <w:rPr>
          <w:rFonts w:hint="eastAsia"/>
        </w:rPr>
        <w:br/>
      </w:r>
      <w:r>
        <w:rPr>
          <w:rFonts w:hint="eastAsia"/>
        </w:rPr>
        <w:t>　　　　二、接线柜区域集中度分析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2022-2023年中国接线柜产业提升竞争力策略分析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三、接线柜企业经营情况分析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三、接线柜企业经营情况分析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三、接线柜企业经营情况分析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三、接线柜企业经营情况分析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三、接线柜企业经营情况分析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接线柜重点企业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三、接线柜企业经营情况分析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接线柜重点企业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三、接线柜企业经营情况分析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接线柜重点企业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三、接线柜企业经营情况分析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接线柜企业多样化经营策略分析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一、接线柜企业多样化经营情况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二、济研：现行接线柜行业多样化经营的方向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大型接线柜企业集团未来发展策略分析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对中小接线柜企业生产经营的建议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接线柜行业SWOT模型分析</w:t>
      </w:r>
      <w:r>
        <w:rPr>
          <w:rFonts w:hint="eastAsia"/>
        </w:rPr>
        <w:br/>
      </w:r>
      <w:r>
        <w:rPr>
          <w:rFonts w:hint="eastAsia"/>
        </w:rPr>
        <w:t>　　　　一、接线柜行业优势分析</w:t>
      </w:r>
      <w:r>
        <w:rPr>
          <w:rFonts w:hint="eastAsia"/>
        </w:rPr>
        <w:br/>
      </w:r>
      <w:r>
        <w:rPr>
          <w:rFonts w:hint="eastAsia"/>
        </w:rPr>
        <w:t>　　　　二、接线柜行业劣势分析</w:t>
      </w:r>
      <w:r>
        <w:rPr>
          <w:rFonts w:hint="eastAsia"/>
        </w:rPr>
        <w:br/>
      </w:r>
      <w:r>
        <w:rPr>
          <w:rFonts w:hint="eastAsia"/>
        </w:rPr>
        <w:t>　　　　三、接线柜行业机会分析</w:t>
      </w:r>
      <w:r>
        <w:rPr>
          <w:rFonts w:hint="eastAsia"/>
        </w:rPr>
        <w:br/>
      </w:r>
      <w:r>
        <w:rPr>
          <w:rFonts w:hint="eastAsia"/>
        </w:rPr>
        <w:t>　　　　四、接线柜行业风险分析</w:t>
      </w:r>
      <w:r>
        <w:rPr>
          <w:rFonts w:hint="eastAsia"/>
        </w:rPr>
        <w:br/>
      </w:r>
      <w:r>
        <w:rPr>
          <w:rFonts w:hint="eastAsia"/>
        </w:rPr>
        <w:t>　　第二节 接线柜行业风险分析</w:t>
      </w:r>
      <w:r>
        <w:rPr>
          <w:rFonts w:hint="eastAsia"/>
        </w:rPr>
        <w:br/>
      </w:r>
      <w:r>
        <w:rPr>
          <w:rFonts w:hint="eastAsia"/>
        </w:rPr>
        <w:t>　　　　一、接线柜市场竞争风险</w:t>
      </w:r>
      <w:r>
        <w:rPr>
          <w:rFonts w:hint="eastAsia"/>
        </w:rPr>
        <w:br/>
      </w:r>
      <w:r>
        <w:rPr>
          <w:rFonts w:hint="eastAsia"/>
        </w:rPr>
        <w:t>　　　　二、接线柜原材料压力风险分析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三、接线柜技术风险分析</w:t>
      </w:r>
      <w:r>
        <w:rPr>
          <w:rFonts w:hint="eastAsia"/>
        </w:rPr>
        <w:br/>
      </w:r>
      <w:r>
        <w:rPr>
          <w:rFonts w:hint="eastAsia"/>
        </w:rPr>
        <w:t>　　　　四、接线柜政策和体制风险</w:t>
      </w:r>
      <w:r>
        <w:rPr>
          <w:rFonts w:hint="eastAsia"/>
        </w:rPr>
        <w:br/>
      </w:r>
      <w:r>
        <w:rPr>
          <w:rFonts w:hint="eastAsia"/>
        </w:rPr>
        <w:t>　　　　五、接线柜行业进入退出风险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2023-2029年接线柜行业投资风险及控制策略分析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一、接线柜市场风险及控制策略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二、接线柜行业政策风险及控制策略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三、接线柜行业经营风险及控制策略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四、接线柜同业竞争风险及控制策略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五、接线柜行业其他风险及控制策略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接线柜行业投资情况与发展前景分析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2022-2023年接线柜行业投资情况分析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一、2022-2023年接线柜总体投资结构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二、2022-2023年接线柜投资规模情况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三、2022-2023年接线柜投资增速情况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四、2022-2023年接线柜分地区投资分析</w:t>
      </w:r>
      <w:r>
        <w:rPr>
          <w:rFonts w:hint="eastAsia"/>
        </w:rPr>
        <w:br/>
      </w:r>
      <w:r>
        <w:rPr>
          <w:rFonts w:hint="eastAsia"/>
        </w:rPr>
        <w:t>　　第二节 接线柜行业投资机会分析</w:t>
      </w:r>
      <w:r>
        <w:rPr>
          <w:rFonts w:hint="eastAsia"/>
        </w:rPr>
        <w:br/>
      </w:r>
      <w:r>
        <w:rPr>
          <w:rFonts w:hint="eastAsia"/>
        </w:rPr>
        <w:t>　　　　一、接线柜投资项目分析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二、可以投资的接线柜模式</w:t>
      </w:r>
      <w:r>
        <w:rPr>
          <w:rFonts w:hint="eastAsia"/>
        </w:rPr>
        <w:br/>
      </w:r>
      <w:r>
        <w:rPr>
          <w:rFonts w:hint="eastAsia"/>
        </w:rPr>
        <w:t>　　　　三、2022-2023年接线柜投资机会</w:t>
      </w:r>
      <w:r>
        <w:rPr>
          <w:rFonts w:hint="eastAsia"/>
        </w:rPr>
        <w:br/>
      </w:r>
      <w:r>
        <w:rPr>
          <w:rFonts w:hint="eastAsia"/>
        </w:rPr>
        <w:t>　　　　四、2022-2023年接线柜投资新方向</w:t>
      </w:r>
      <w:r>
        <w:rPr>
          <w:rFonts w:hint="eastAsia"/>
        </w:rPr>
        <w:br/>
      </w:r>
      <w:r>
        <w:rPr>
          <w:rFonts w:hint="eastAsia"/>
        </w:rPr>
        <w:t>　　第三节 中~智~林－接线柜行业发展前景分析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一、2022-2023年接线柜市场的发展前景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二、2022-2023年接线柜市场面临的发展商机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2018-2023年中国接线柜市场需求量及增速统计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2018-2023年中国接线柜行业企业平均规模情况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2018-2023年中国接线柜行业市场规模及增长情况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2023-2029年中国接线柜市场需求量预测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2023-2029年中国接线柜市场前景分析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2023-2029年中国接线柜行业发展趋势预测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f450d756c44b6" w:history="1">
        <w:r>
          <w:rPr>
            <w:rStyle w:val="Hyperlink"/>
          </w:rPr>
          <w:t>2023-2029年中国接线柜市场热点聚焦与投资可行性研究报告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f450d756c44b6" w:history="1">
        <w:r>
          <w:rPr>
            <w:rStyle w:val="Hyperlink"/>
          </w:rPr>
          <w:t>https://www.20087.com/8/22/JieXianJuShiChangDiaoCha.html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af422142a4753" w:history="1">
      <w:r>
        <w:rPr>
          <w:rStyle w:val="Hyperlink"/>
        </w:rPr>
        <w:t>2023-2029年中国接线柜市场热点聚焦与投资可行性研究报告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eXianJuShiChangDiaoCha.html" TargetMode="External" Id="Rd78f450d756c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eXianJuShiChangDiaoCha.html" TargetMode="External" Id="R16aaf422142a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2023-03-18T05:00:00Z</dcterms:created>
  <dcterms:modified xsi:type="dcterms:W3CDTF">2023-03-18T06:00:00Z</dcterms:modified>
  <dc:subject>2023-2029年中国接线柜市场热点聚焦与投资可行性研究报告</dc:subject>
  <dc:title>2023-2029年中国接线柜市场热点聚焦与投资可行性研究报告</dc:title>
  <cp:keywords>2023-2029年中国接线柜市场热点聚焦与投资可行性研究报告</cp:keywords>
  <dc:description>2023-2029年中国接线柜市场热点聚焦与投资可行性研究报告</dc:description>
</cp:coreProperties>
</file>