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6c338a6014d3f" w:history="1">
              <w:r>
                <w:rPr>
                  <w:rStyle w:val="Hyperlink"/>
                </w:rPr>
                <w:t>全球与中国超薄散热风扇市场研究及发展前景报告（2025-2031年）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6c338a6014d3f" w:history="1">
              <w:r>
                <w:rPr>
                  <w:rStyle w:val="Hyperlink"/>
                </w:rPr>
                <w:t>全球与中国超薄散热风扇市场研究及发展前景报告（2025-2031年）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6c338a6014d3f" w:history="1">
                <w:r>
                  <w:rPr>
                    <w:rStyle w:val="Hyperlink"/>
                  </w:rPr>
                  <w:t>https://www.20087.com/8/92/ChaoBoSanReFengShanHangYeQianJingFenXi.html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散热风扇是一种专为轻薄电子产品设计的微型冷却装置，广泛应用于笔记本电脑、平板、智能手机、游戏掌机等便携设备中，旨在解决高功率芯片带来的局部过热问题。目前，该类产品采用先进的直流无刷电机技术，厚度普遍控制在5毫米以下，具有低噪音、低功耗、长寿命等优势。随着电子设备性能不断提升，功耗增加导致散热压力加大，促使厂商在有限空间内寻求更高效的热管理方案，从而推动了超薄散热风扇的持续迭代与优化。</w:t>
      </w:r>
      <w:r>
        <w:rPr>
          <w:rFonts w:hint="eastAsia"/>
        </w:rPr>
        <w:br/>
      </w:r>
      <w:r>
        <w:rPr>
          <w:rFonts w:hint="eastAsia"/>
        </w:rPr>
        <w:t>　　未来，超薄散热风扇将更加注重轻量化、静音化与智能化发展。一方面，材料科学和流体力学设计的进步将有助于进一步缩小风扇体积，同时提升风量和气压输出能力；另一方面，智能温控系统与风扇的融合，使得其可根据设备负载动态调节转速，达到节能降噪的目的。此外，随着柔性电子、可穿戴设备等新兴产品的兴起，超薄风扇还需具备一定的弯曲适应性和耐久性。未来也有可能与其他散热技术（如均热板、液冷）结合，形成综合热管理方案，以满足高性能电子产品的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6c338a6014d3f" w:history="1">
        <w:r>
          <w:rPr>
            <w:rStyle w:val="Hyperlink"/>
          </w:rPr>
          <w:t>全球与中国超薄散热风扇市场研究及发展前景报告（2025-2031年）</w:t>
        </w:r>
      </w:hyperlink>
      <w:r>
        <w:rPr>
          <w:rFonts w:hint="eastAsia"/>
        </w:rPr>
        <w:t>》系统梳理了超薄散热风扇行业的产业链结构，详细解读了超薄散热风扇市场规模、需求变化及价格动态，并对超薄散热风扇行业现状进行了全面分析。报告基于详实数据，科学预测了超薄散热风扇市场前景与发展趋势，同时聚焦超薄散热风扇重点企业的经营表现，剖析了行业竞争格局、市场集中度及品牌影响力。通过对超薄散热风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超薄散热风扇市场概述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按照不同产品类型，超薄散热风扇主要可以分为如下几个类别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全球不同产品类型超薄散热风扇销售额增长趋势2020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5-10mm</w:t>
      </w:r>
      <w:r>
        <w:rPr>
          <w:rFonts w:hint="eastAsia"/>
        </w:rPr>
        <w:br/>
      </w:r>
      <w:r>
        <w:rPr>
          <w:rFonts w:hint="eastAsia"/>
        </w:rPr>
        <w:t>　　　　1.2.3 10-15mm</w:t>
      </w:r>
      <w:r>
        <w:rPr>
          <w:rFonts w:hint="eastAsia"/>
        </w:rPr>
        <w:br/>
      </w:r>
      <w:r>
        <w:rPr>
          <w:rFonts w:hint="eastAsia"/>
        </w:rPr>
        <w:t>　　　　1.2.4 15-20mm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从不同应用，超薄散热风扇主要包括如下几个方面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全球不同应用超薄散热风扇销售额增长趋势2020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游戏PC</w:t>
      </w:r>
      <w:r>
        <w:rPr>
          <w:rFonts w:hint="eastAsia"/>
        </w:rPr>
        <w:br/>
      </w:r>
      <w:r>
        <w:rPr>
          <w:rFonts w:hint="eastAsia"/>
        </w:rPr>
        <w:t>　　　　1.3.3 商用PC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超薄散热风扇行业背景、发展历史、现状及趋势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超薄散热风扇行业目前现状分析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超薄散热风扇发展趋势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全球超薄散热风扇总体规模分析</w:t>
      </w:r>
      <w:r>
        <w:rPr>
          <w:rFonts w:hint="eastAsia"/>
        </w:rPr>
        <w:br/>
      </w:r>
      <w:r>
        <w:rPr>
          <w:rFonts w:hint="eastAsia"/>
        </w:rPr>
        <w:t>　　2.1 全球超薄散热风扇供需现状及预测（2020-2031）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全球超薄散热风扇产能、产量、产能利用率及发展趋势（2020-2031）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全球超薄散热风扇产量、需求量及发展趋势（2020-2031）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全球主要地区超薄散热风扇产量及发展趋势（2020-2031）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全球主要地区超薄散热风扇产量（2020-2025）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全球主要地区超薄散热风扇产量（2026-2031）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全球主要地区超薄散热风扇产量市场份额（2020-2031）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中国超薄散热风扇供需现状及预测（2020-2031）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中国超薄散热风扇产能、产量、产能利用率及发展趋势（2020-2031）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中国超薄散热风扇产量、市场需求量及发展趋势（2020-2031）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全球超薄散热风扇销量及销售额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全球市场超薄散热风扇销售额（2020-2031）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全球市场超薄散热风扇销量（2020-2031）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全球市场超薄散热风扇价格趋势（2020-2031）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全球超薄散热风扇主要地区分析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全球主要地区超薄散热风扇市场规模分析：2020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全球主要地区超薄散热风扇销售收入及市场份额（2020-2025年）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全球主要地区超薄散热风扇销售收入预测（2026-2031年）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全球主要地区超薄散热风扇销量分析：2020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全球主要地区超薄散热风扇销量及市场份额（2020-2025年）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全球主要地区超薄散热风扇销量及市场份额预测（2026-2031）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北美市场超薄散热风扇销量、收入及增长率（2020-2031）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欧洲市场超薄散热风扇销量、收入及增长率（2020-2031）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中国市场超薄散热风扇销量、收入及增长率（2020-2031）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日本市场超薄散热风扇销量、收入及增长率（2020-2031）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东南亚市场超薄散热风扇销量、收入及增长率（2020-2031）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印度市场超薄散热风扇销量、收入及增长率（2020-2031）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全球市场主要厂商超薄散热风扇产能市场份额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全球市场主要厂商超薄散热风扇销量（2020-2025）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全球市场主要厂商超薄散热风扇销量（2020-2025）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全球市场主要厂商超薄散热风扇销售收入（2020-2025）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全球市场主要厂商超薄散热风扇销售价格（2020-2025）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2024年全球主要生产商超薄散热风扇收入排名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中国市场主要厂商超薄散热风扇销量（2020-2025）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中国市场主要厂商超薄散热风扇销量（2020-2025）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中国市场主要厂商超薄散热风扇销售收入（2020-2025）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2024年中国主要生产商超薄散热风扇收入排名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中国市场主要厂商超薄散热风扇销售价格（2020-2025）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全球主要厂商超薄散热风扇总部及产地分布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全球主要厂商成立时间及超薄散热风扇商业化日期</w:t>
      </w:r>
      <w:r>
        <w:rPr>
          <w:rFonts w:hint="eastAsia"/>
        </w:rPr>
        <w:br/>
      </w:r>
      <w:r>
        <w:rPr>
          <w:rFonts w:hint="eastAsia"/>
        </w:rPr>
        <w:t>　　4.6 全球主要厂商超薄散热风扇产品类型及应用</w:t>
      </w:r>
      <w:r>
        <w:rPr>
          <w:rFonts w:hint="eastAsia"/>
        </w:rPr>
        <w:br/>
      </w:r>
      <w:r>
        <w:rPr>
          <w:rFonts w:hint="eastAsia"/>
        </w:rPr>
        <w:t>　　4.7 超薄散热风扇行业集中度、竞争程度分析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超薄散热风扇行业集中度分析：2024年全球Top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全球超薄散热风扇第一梯队、第二梯队和第三梯队生产商（品牌）及市场份额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不同产品类型超薄散热风扇分析</w:t>
      </w:r>
      <w:r>
        <w:rPr>
          <w:rFonts w:hint="eastAsia"/>
        </w:rPr>
        <w:br/>
      </w:r>
      <w:r>
        <w:rPr>
          <w:rFonts w:hint="eastAsia"/>
        </w:rPr>
        <w:t>　　6.1 全球不同产品类型超薄散热风扇销量（2020-2031）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全球不同产品类型超薄散热风扇销量及市场份额（2020-2025）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全球不同产品类型超薄散热风扇销量预测（2026-2031）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全球不同产品类型超薄散热风扇收入（2020-2031）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全球不同产品类型超薄散热风扇收入及市场份额（2020-2025）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全球不同产品类型超薄散热风扇收入预测（2026-2031）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全球不同产品类型超薄散热风扇价格走势（2020-2031）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不同应用超薄散热风扇分析</w:t>
      </w:r>
      <w:r>
        <w:rPr>
          <w:rFonts w:hint="eastAsia"/>
        </w:rPr>
        <w:br/>
      </w:r>
      <w:r>
        <w:rPr>
          <w:rFonts w:hint="eastAsia"/>
        </w:rPr>
        <w:t>　　7.1 全球不同应用超薄散热风扇销量（2020-2031）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全球不同应用超薄散热风扇销量及市场份额（2020-2025）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全球不同应用超薄散热风扇销量预测（2026-2031）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全球不同应用超薄散热风扇收入（2020-2031）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全球不同应用超薄散热风扇收入及市场份额（2020-2025）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全球不同应用超薄散热风扇收入预测（2026-2031）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全球不同应用超薄散热风扇价格走势（2020-2031）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超薄散热风扇产业链分析</w:t>
      </w:r>
      <w:r>
        <w:rPr>
          <w:rFonts w:hint="eastAsia"/>
        </w:rPr>
        <w:br/>
      </w:r>
      <w:r>
        <w:rPr>
          <w:rFonts w:hint="eastAsia"/>
        </w:rPr>
        <w:t>　　8.2 超薄散热风扇工艺制造技术分析</w:t>
      </w:r>
      <w:r>
        <w:rPr>
          <w:rFonts w:hint="eastAsia"/>
        </w:rPr>
        <w:br/>
      </w:r>
      <w:r>
        <w:rPr>
          <w:rFonts w:hint="eastAsia"/>
        </w:rPr>
        <w:t>　　8.3 超薄散热风扇产业上游供应分析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超薄散热风扇下游客户分析</w:t>
      </w:r>
      <w:r>
        <w:rPr>
          <w:rFonts w:hint="eastAsia"/>
        </w:rPr>
        <w:br/>
      </w:r>
      <w:r>
        <w:rPr>
          <w:rFonts w:hint="eastAsia"/>
        </w:rPr>
        <w:t>　　8.5 超薄散热风扇销售渠道分析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超薄散热风扇行业发展机遇及主要驱动因素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超薄散热风扇行业发展面临的风险</w:t>
      </w:r>
      <w:r>
        <w:rPr>
          <w:rFonts w:hint="eastAsia"/>
        </w:rPr>
        <w:br/>
      </w:r>
      <w:r>
        <w:rPr>
          <w:rFonts w:hint="eastAsia"/>
        </w:rPr>
        <w:t>　　9.3 超薄散热风扇行业政策分析</w:t>
      </w:r>
      <w:r>
        <w:rPr>
          <w:rFonts w:hint="eastAsia"/>
        </w:rPr>
        <w:br/>
      </w:r>
      <w:r>
        <w:rPr>
          <w:rFonts w:hint="eastAsia"/>
        </w:rPr>
        <w:t>　　9.4 超薄散热风扇中国企业SWOT分析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全球不同产品类型超薄散热风扇销售额增长（CAGR）趋势2020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超薄散热风扇行业目前发展现状</w:t>
      </w:r>
      <w:r>
        <w:rPr>
          <w:rFonts w:hint="eastAsia"/>
        </w:rPr>
        <w:br/>
      </w:r>
      <w:r>
        <w:rPr>
          <w:rFonts w:hint="eastAsia"/>
        </w:rPr>
        <w:t>　　表 4： 超薄散热风扇发展趋势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全球主要地区超薄散热风扇产量增速（CAGR）：（2020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全球主要地区超薄散热风扇产量（2020-2025）&amp;（千件）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全球主要地区超薄散热风扇产量（2026-2031）&amp;（千件）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全球主要地区超薄散热风扇产量市场份额（2020-2025）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全球主要地区超薄散热风扇产量（2026-2031）&amp;（千件）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全球主要地区超薄散热风扇销售收入增速：（2020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全球主要地区超薄散热风扇销售收入（2020-2025）&amp;（百万美元）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全球主要地区超薄散热风扇销售收入市场份额（2020-2025）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全球主要地区超薄散热风扇收入（2026-2031）&amp;（百万美元）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全球主要地区超薄散热风扇收入市场份额（2026-2031）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全球主要地区超薄散热风扇销量（千件）：2020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全球主要地区超薄散热风扇销量（2020-2025）&amp;（千件）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全球主要地区超薄散热风扇销量市场份额（2020-2025）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全球主要地区超薄散热风扇销量（2026-2031）&amp;（千件）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全球主要地区超薄散热风扇销量份额（2026-2031）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全球市场主要厂商超薄散热风扇产能（2024-2025）&amp;（千件）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全球市场主要厂商超薄散热风扇销量（2020-2025）&amp;（千件）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全球市场主要厂商超薄散热风扇销量市场份额（2020-2025）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全球市场主要厂商超薄散热风扇销售收入（2020-2025）&amp;（百万美元）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全球市场主要厂商超薄散热风扇销售收入市场份额（2020-2025）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全球市场主要厂商超薄散热风扇销售价格（2020-2025）&amp;（美元/件）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2024年全球主要生产商超薄散热风扇收入排名（百万美元）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中国市场主要厂商超薄散热风扇销量（2020-2025）&amp;（千件）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中国市场主要厂商超薄散热风扇销量市场份额（2020-2025）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中国市场主要厂商超薄散热风扇销售收入（2020-2025）&amp;（百万美元）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中国市场主要厂商超薄散热风扇销售收入市场份额（2020-2025）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2024年中国主要生产商超薄散热风扇收入排名（百万美元）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中国市场主要厂商超薄散热风扇销售价格（2020-2025）&amp;（美元/件）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全球主要厂商超薄散热风扇总部及产地分布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全球主要厂商成立时间及超薄散热风扇商业化日期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全球主要厂商超薄散热风扇产品类型及应用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2024年全球超薄散热风扇主要厂商市场地位（第一梯队、第二梯队和第三梯队）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全球超薄散热风扇市场投资、并购等现状分析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超薄散热风扇生产基地、销售区域、竞争对手及市场地位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超薄散热风扇产品规格、参数及市场应用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超薄散热风扇销量（千件）、收入（百万美元）、价格（美元/件）及毛利率（2020-2025）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全球不同产品类型超薄散热风扇销量（2020-2025年）&amp;（千件）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全球不同产品类型超薄散热风扇销量市场份额（2020-2025）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全球不同产品类型超薄散热风扇销量预测（2026-2031）&amp;（千件）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全球市场不同产品类型超薄散热风扇销量市场份额预测（2026-2031）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全球不同产品类型超薄散热风扇收入（2020-2025年）&amp;（百万美元）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全球不同产品类型超薄散热风扇收入市场份额（2020-2025）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全球不同产品类型超薄散热风扇收入预测（2026-2031）&amp;（百万美元）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全球不同产品类型超薄散热风扇收入市场份额预测（2026-2031）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全球不同应用超薄散热风扇销量（2020-2025年）&amp;（千件）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全球不同应用超薄散热风扇销量市场份额（2020-2025）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全球不同应用超薄散热风扇销量预测（2026-2031）&amp;（千件）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全球市场不同应用超薄散热风扇销量市场份额预测（2026-2031）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全球不同应用超薄散热风扇收入（2020-2025年）&amp;（百万美元）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全球不同应用超薄散热风扇收入市场份额（2020-2025）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全球不同应用超薄散热风扇收入预测（2026-2031）&amp;（百万美元）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全球不同应用超薄散热风扇收入市场份额预测（2026-2031）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超薄散热风扇上游原料供应商及联系方式列表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超薄散热风扇典型客户列表</w:t>
      </w:r>
      <w:r>
        <w:rPr>
          <w:rFonts w:hint="eastAsia"/>
        </w:rPr>
        <w:br/>
      </w:r>
      <w:r>
        <w:rPr>
          <w:rFonts w:hint="eastAsia"/>
        </w:rPr>
        <w:t>　　表 116： 超薄散热风扇主要销售模式及销售渠道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超薄散热风扇行业发展机遇及主要驱动因素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超薄散热风扇行业发展面临的风险</w:t>
      </w:r>
      <w:r>
        <w:rPr>
          <w:rFonts w:hint="eastAsia"/>
        </w:rPr>
        <w:br/>
      </w:r>
      <w:r>
        <w:rPr>
          <w:rFonts w:hint="eastAsia"/>
        </w:rPr>
        <w:t>　　表 119： 超薄散热风扇行业政策分析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超薄散热风扇产品图片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全球不同产品类型超薄散热风扇销售额2020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全球不同产品类型超薄散热风扇市场份额2024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5-10mm产品图片</w:t>
      </w:r>
      <w:r>
        <w:rPr>
          <w:rFonts w:hint="eastAsia"/>
        </w:rPr>
        <w:br/>
      </w:r>
      <w:r>
        <w:rPr>
          <w:rFonts w:hint="eastAsia"/>
        </w:rPr>
        <w:t>　　图 5： 10-15mm产品图片</w:t>
      </w:r>
      <w:r>
        <w:rPr>
          <w:rFonts w:hint="eastAsia"/>
        </w:rPr>
        <w:br/>
      </w:r>
      <w:r>
        <w:rPr>
          <w:rFonts w:hint="eastAsia"/>
        </w:rPr>
        <w:t>　　图 6： 15-20mm产品图片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全球不同应用超薄散热风扇市场份额2024 &amp; 2031</w:t>
      </w:r>
      <w:r>
        <w:rPr>
          <w:rFonts w:hint="eastAsia"/>
        </w:rPr>
        <w:br/>
      </w:r>
      <w:r>
        <w:rPr>
          <w:rFonts w:hint="eastAsia"/>
        </w:rPr>
        <w:t>　　图 10： 游戏PC</w:t>
      </w:r>
      <w:r>
        <w:rPr>
          <w:rFonts w:hint="eastAsia"/>
        </w:rPr>
        <w:br/>
      </w:r>
      <w:r>
        <w:rPr>
          <w:rFonts w:hint="eastAsia"/>
        </w:rPr>
        <w:t>　　图 11： 商用PC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全球超薄散热风扇产能、产量、产能利用率及发展趋势（2020-2031）&amp;（千件）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全球超薄散热风扇产量、需求量及发展趋势（2020-2031）&amp;（千件）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全球主要地区超薄散热风扇产量（2020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全球主要地区超薄散热风扇产量市场份额（2020-2031）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中国超薄散热风扇产能、产量、产能利用率及发展趋势（2020-2031）&amp;（千件）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中国超薄散热风扇产量、市场需求量及发展趋势（2020-2031）&amp;（千件）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全球超薄散热风扇市场销售额及增长率：（2020-2031）&amp;（百万美元）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全球市场超薄散热风扇市场规模：2020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全球市场超薄散热风扇价格趋势（2020-2031）&amp;（美元/件）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全球主要地区超薄散热风扇销售收入（2020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全球主要地区超薄散热风扇销售收入市场份额（2020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北美市场超薄散热风扇收入及增长率（2020-2031）&amp;（百万美元）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欧洲市场超薄散热风扇收入及增长率（2020-2031）&amp;（百万美元）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中国市场超薄散热风扇收入及增长率（2020-2031）&amp;（百万美元）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日本市场超薄散热风扇收入及增长率（2020-2031）&amp;（百万美元）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东南亚市场超薄散热风扇收入及增长率（2020-2031）&amp;（百万美元）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印度市场超薄散热风扇销量及增长率（2020-2031）&amp;（千件）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印度市场超薄散热风扇收入及增长率（2020-2031）&amp;（百万美元）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2024年全球市场主要厂商超薄散热风扇销量市场份额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2024年全球市场主要厂商超薄散热风扇收入市场份额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2024年中国市场主要厂商超薄散热风扇销量市场份额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2024年中国市场主要厂商超薄散热风扇收入市场份额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2024年全球前五大生产商超薄散热风扇市场份额</w:t>
      </w:r>
      <w:r>
        <w:rPr>
          <w:rFonts w:hint="eastAsia"/>
        </w:rPr>
        <w:br/>
      </w:r>
      <w:r>
        <w:rPr>
          <w:rFonts w:hint="eastAsia"/>
        </w:rPr>
        <w:t>　　图 42： 2024年全球超薄散热风扇第一梯队、第二梯队和第三梯队厂商及市场份额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全球不同产品类型超薄散热风扇价格走势（2020-2031）&amp;（美元/件）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全球不同应用超薄散热风扇价格走势（2020-2031）&amp;（美元/件）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超薄散热风扇产业链</w:t>
      </w:r>
      <w:r>
        <w:rPr>
          <w:rFonts w:hint="eastAsia"/>
        </w:rPr>
        <w:br/>
      </w:r>
      <w:r>
        <w:rPr>
          <w:rFonts w:hint="eastAsia"/>
        </w:rPr>
        <w:t>　　图 46： 超薄散热风扇中国企业SWOT分析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6c338a6014d3f" w:history="1">
        <w:r>
          <w:rPr>
            <w:rStyle w:val="Hyperlink"/>
          </w:rPr>
          <w:t>全球与中国超薄散热风扇市场研究及发展前景报告（2025-2031年）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6c338a6014d3f" w:history="1">
        <w:r>
          <w:rPr>
            <w:rStyle w:val="Hyperlink"/>
          </w:rPr>
          <w:t>https://www.20087.com/8/92/ChaoBoSanReFengShanHangYeQianJingFenXi.html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c20a12112442d" w:history="1">
      <w:r>
        <w:rPr>
          <w:rStyle w:val="Hyperlink"/>
        </w:rPr>
        <w:t>全球与中国超薄散热风扇市场研究及发展前景报告（2025-2031年）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aoBoSanReFengShanHangYeQianJingFenXi.html" TargetMode="External" Id="R2b46c338a601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aoBoSanReFengShanHangYeQianJingFenXi.html" TargetMode="External" Id="Rbf5c20a12112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2025-06-07T05:10:09Z</dcterms:created>
  <dcterms:modified xsi:type="dcterms:W3CDTF">2025-06-07T06:10:09Z</dcterms:modified>
  <dc:subject>全球与中国超薄散热风扇市场研究及发展前景报告（2025-2031年）</dc:subject>
  <dc:title>全球与中国超薄散热风扇市场研究及发展前景报告（2025-2031年）</dc:title>
  <cp:keywords>全球与中国超薄散热风扇市场研究及发展前景报告（2025-2031年）</cp:keywords>
  <dc:description>全球与中国超薄散热风扇市场研究及发展前景报告（2025-2031年）</dc:description>
</cp:coreProperties>
</file>