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6a4b5fbf041be" w:history="1">
              <w:r>
                <w:rPr>
                  <w:rStyle w:val="Hyperlink"/>
                </w:rPr>
                <w:t>2025-2031年中国碳电极行业现状与市场前景分析报告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6a4b5fbf041be" w:history="1">
              <w:r>
                <w:rPr>
                  <w:rStyle w:val="Hyperlink"/>
                </w:rPr>
                <w:t>2025-2031年中国碳电极行业现状与市场前景分析报告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6a4b5fbf041be" w:history="1">
                <w:r>
                  <w:rPr>
                    <w:rStyle w:val="Hyperlink"/>
                  </w:rPr>
                  <w:t>https://www.20087.com/8/62/TanDianJiQianJing.html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作为电化学储能设备（如超级电容器和锂离子电池）的关键组成部分，其性能直接影响着储能设备的能量密度、循环寿命和安全性。目前，石墨、活性炭、碳纳米管、石墨烯等碳材料被广泛应用于电极制备，以期获得更优性能。</w:t>
      </w:r>
      <w:r>
        <w:rPr>
          <w:rFonts w:hint="eastAsia"/>
        </w:rPr>
        <w:br/>
      </w:r>
      <w:r>
        <w:rPr>
          <w:rFonts w:hint="eastAsia"/>
        </w:rPr>
        <w:t>　　未来碳电极材料的研究将侧重于提高比容量、改善循环稳定性和快充性能。随着材料科学的进展，新型碳基复合材料、有序孔结构碳材料等有望成为下一代高性能电极材料。同时，环境友好型碳电极的开发，如利用生物质资源制备碳材料，将受到更多关注。此外，通过精确调控碳材料的微观结构和表面性质，以适应特定电解质和工作条件，将是提高电极性能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6a4b5fbf041be" w:history="1">
        <w:r>
          <w:rPr>
            <w:rStyle w:val="Hyperlink"/>
          </w:rPr>
          <w:t>2025-2031年中国碳电极行业现状与市场前景分析报告</w:t>
        </w:r>
      </w:hyperlink>
      <w:r>
        <w:rPr>
          <w:rFonts w:hint="eastAsia"/>
        </w:rPr>
        <w:t>》从产业链视角出发，系统分析了碳电极行业的市场现状与需求动态，详细解读了碳电极市场规模、价格波动及上下游影响因素。报告深入剖析了碳电极细分领域的发展特点，基于权威数据对市场前景及未来趋势进行了科学预测，同时揭示了碳电极重点企业的竞争格局与市场集中度变化。报告客观翔实地指出了碳电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碳电极行业界定</w:t>
      </w:r>
      <w:r>
        <w:rPr>
          <w:rFonts w:hint="eastAsia"/>
        </w:rPr>
        <w:br/>
      </w:r>
      <w:r>
        <w:rPr>
          <w:rFonts w:hint="eastAsia"/>
        </w:rPr>
        <w:t>　　第一节 碳电极行业定义</w:t>
      </w:r>
      <w:r>
        <w:rPr>
          <w:rFonts w:hint="eastAsia"/>
        </w:rPr>
        <w:br/>
      </w:r>
      <w:r>
        <w:rPr>
          <w:rFonts w:hint="eastAsia"/>
        </w:rPr>
        <w:t>　　第二节 碳电极行业特点分析</w:t>
      </w:r>
      <w:r>
        <w:rPr>
          <w:rFonts w:hint="eastAsia"/>
        </w:rPr>
        <w:br/>
      </w:r>
      <w:r>
        <w:rPr>
          <w:rFonts w:hint="eastAsia"/>
        </w:rPr>
        <w:t>　　第三节 碳电极产业链分析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2024-2025年全球碳电极行业发展概况</w:t>
      </w:r>
      <w:r>
        <w:rPr>
          <w:rFonts w:hint="eastAsia"/>
        </w:rPr>
        <w:br/>
      </w:r>
      <w:r>
        <w:rPr>
          <w:rFonts w:hint="eastAsia"/>
        </w:rPr>
        <w:t>　　第二节 全球碳电极行业发展走势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二、全球碳电极行业市场分布情况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碳电极行业经济环境分析</w:t>
      </w:r>
      <w:r>
        <w:rPr>
          <w:rFonts w:hint="eastAsia"/>
        </w:rPr>
        <w:br/>
      </w:r>
      <w:r>
        <w:rPr>
          <w:rFonts w:hint="eastAsia"/>
        </w:rPr>
        <w:t>　　第二节 碳电极行业政策环境分析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一、碳电极行业政策影响分析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二、相关碳电极行业标准分析</w:t>
      </w:r>
      <w:r>
        <w:rPr>
          <w:rFonts w:hint="eastAsia"/>
        </w:rPr>
        <w:br/>
      </w:r>
      <w:r>
        <w:rPr>
          <w:rFonts w:hint="eastAsia"/>
        </w:rPr>
        <w:t>　　第三节 碳电极行业社会环境分析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2024-2025年中国碳电极发展现状调研</w:t>
      </w:r>
      <w:r>
        <w:rPr>
          <w:rFonts w:hint="eastAsia"/>
        </w:rPr>
        <w:br/>
      </w:r>
      <w:r>
        <w:rPr>
          <w:rFonts w:hint="eastAsia"/>
        </w:rPr>
        <w:t>　　第一节 中国碳电极市场现状分析</w:t>
      </w:r>
      <w:r>
        <w:rPr>
          <w:rFonts w:hint="eastAsia"/>
        </w:rPr>
        <w:br/>
      </w:r>
      <w:r>
        <w:rPr>
          <w:rFonts w:hint="eastAsia"/>
        </w:rPr>
        <w:t>　　第二节 中国碳电极行业产量情况分析及预测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一、碳电极总体产能规模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三、2019-2024年中国碳电极产量统计</w:t>
      </w:r>
      <w:r>
        <w:rPr>
          <w:rFonts w:hint="eastAsia"/>
        </w:rPr>
        <w:br/>
      </w:r>
      <w:r>
        <w:rPr>
          <w:rFonts w:hint="eastAsia"/>
        </w:rPr>
        <w:t>　　　　二、碳电极生产区域分布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三、2025-2031年中国碳电极产量预测分析</w:t>
      </w:r>
      <w:r>
        <w:rPr>
          <w:rFonts w:hint="eastAsia"/>
        </w:rPr>
        <w:br/>
      </w:r>
      <w:r>
        <w:rPr>
          <w:rFonts w:hint="eastAsia"/>
        </w:rPr>
        <w:t>　　第三节 中国碳电极市场需求分析及预测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碳电极细分市场深度分析</w:t>
      </w:r>
      <w:r>
        <w:rPr>
          <w:rFonts w:hint="eastAsia"/>
        </w:rPr>
        <w:br/>
      </w:r>
      <w:r>
        <w:rPr>
          <w:rFonts w:hint="eastAsia"/>
        </w:rPr>
        <w:t>　　第一节 碳电极细分市场（一）发展研究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碳电极细分市场（二）发展研究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　　一、碳电极市场集中度分析</w:t>
      </w:r>
      <w:r>
        <w:rPr>
          <w:rFonts w:hint="eastAsia"/>
        </w:rPr>
        <w:br/>
      </w:r>
      <w:r>
        <w:rPr>
          <w:rFonts w:hint="eastAsia"/>
        </w:rPr>
        <w:t>　　　　二、碳电极企业集中度分析</w:t>
      </w:r>
      <w:r>
        <w:rPr>
          <w:rFonts w:hint="eastAsia"/>
        </w:rPr>
        <w:br/>
      </w:r>
      <w:r>
        <w:rPr>
          <w:rFonts w:hint="eastAsia"/>
        </w:rPr>
        <w:t>　　　　三、碳电极区域集中度分析</w:t>
      </w:r>
      <w:r>
        <w:rPr>
          <w:rFonts w:hint="eastAsia"/>
        </w:rPr>
        <w:br/>
      </w:r>
      <w:r>
        <w:rPr>
          <w:rFonts w:hint="eastAsia"/>
        </w:rPr>
        <w:t>　　第二节 碳电极行业主要企业竞争力分析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三、我国碳电极企业的品牌战略</w:t>
      </w:r>
      <w:r>
        <w:rPr>
          <w:rFonts w:hint="eastAsia"/>
        </w:rPr>
        <w:br/>
      </w:r>
      <w:r>
        <w:rPr>
          <w:rFonts w:hint="eastAsia"/>
        </w:rPr>
        <w:t>　　　　四、碳电极品牌战略管理的策略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碳电极行业研究结论</w:t>
      </w:r>
      <w:r>
        <w:rPr>
          <w:rFonts w:hint="eastAsia"/>
        </w:rPr>
        <w:br/>
      </w:r>
      <w:r>
        <w:rPr>
          <w:rFonts w:hint="eastAsia"/>
        </w:rPr>
        <w:t>　　第二节 碳电极行业投资价值评估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碳电极行业投资建议</w:t>
      </w:r>
      <w:r>
        <w:rPr>
          <w:rFonts w:hint="eastAsia"/>
        </w:rPr>
        <w:br/>
      </w:r>
      <w:r>
        <w:rPr>
          <w:rFonts w:hint="eastAsia"/>
        </w:rPr>
        <w:t>　　　　一、碳电极行业投资策略建议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二、碳电极行业投资方向建议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三、碳电极行业投资方式建议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碳电极行业历程</w:t>
      </w:r>
      <w:r>
        <w:rPr>
          <w:rFonts w:hint="eastAsia"/>
        </w:rPr>
        <w:br/>
      </w:r>
      <w:r>
        <w:rPr>
          <w:rFonts w:hint="eastAsia"/>
        </w:rPr>
        <w:t>　　图表 碳电极行业生命周期</w:t>
      </w:r>
      <w:r>
        <w:rPr>
          <w:rFonts w:hint="eastAsia"/>
        </w:rPr>
        <w:br/>
      </w:r>
      <w:r>
        <w:rPr>
          <w:rFonts w:hint="eastAsia"/>
        </w:rPr>
        <w:t>　　图表 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6a4b5fbf041be" w:history="1">
        <w:r>
          <w:rPr>
            <w:rStyle w:val="Hyperlink"/>
          </w:rPr>
          <w:t>2025-2031年中国碳电极行业现状与市场前景分析报告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6a4b5fbf041be" w:history="1">
        <w:r>
          <w:rPr>
            <w:rStyle w:val="Hyperlink"/>
          </w:rPr>
          <w:t>https://www.20087.com/8/62/TanDianJiQianJing.html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8589731b4c66" w:history="1">
      <w:r>
        <w:rPr>
          <w:rStyle w:val="Hyperlink"/>
        </w:rPr>
        <w:t>2025-2031年中国碳电极行业现状与市场前景分析报告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anDianJiQianJing.html" TargetMode="External" Id="R4246a4b5fbf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anDianJiQianJing.html" TargetMode="External" Id="R626b8589731b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2025-02-27T08:42:00Z</dcterms:created>
  <dcterms:modified xsi:type="dcterms:W3CDTF">2025-02-27T09:42:00Z</dcterms:modified>
  <dc:subject>2025-2031年中国碳电极行业现状与市场前景分析报告</dc:subject>
  <dc:title>2025-2031年中国碳电极行业现状与市场前景分析报告</dc:title>
  <cp:keywords>2025-2031年中国碳电极行业现状与市场前景分析报告</cp:keywords>
  <dc:description>2025-2031年中国碳电极行业现状与市场前景分析报告</dc:description>
</cp:coreProperties>
</file>