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bf2efe5414356" w:history="1">
              <w:r>
                <w:rPr>
                  <w:rStyle w:val="Hyperlink"/>
                </w:rPr>
                <w:t>2025-2031年中国微加工激光行业分析与前景趋势报告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bf2efe5414356" w:history="1">
              <w:r>
                <w:rPr>
                  <w:rStyle w:val="Hyperlink"/>
                </w:rPr>
                <w:t>2025-2031年中国微加工激光行业分析与前景趋势报告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bf2efe5414356" w:history="1">
                <w:r>
                  <w:rPr>
                    <w:rStyle w:val="Hyperlink"/>
                  </w:rPr>
                  <w:t>https://www.20087.com/9/22/WeiJiaGongJiGuangDeQianJing.html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加工激光是用于精密材料加工的低功率激光设备，广泛应用于电子制造、半导体切割、医疗器械加工、精密模具雕刻等领域。其具备非接触加工、精度高、热影响区小、可实现复杂图形切割等优势，是现代先进制造业的重要工具。目前，微加工激光技术已趋于成熟，国内外多家厂商推出涵盖紫外、绿光、光纤等多种波长的激光系统，满足不同材料的精细加工需求。然而行业内仍存在核心光学元件依赖进口、设备价格高昂、应用场景受限、工艺适配性不足等问题，制约其在中小企业中的推广使用。</w:t>
      </w:r>
      <w:r>
        <w:rPr>
          <w:rFonts w:hint="eastAsia"/>
        </w:rPr>
        <w:br/>
      </w:r>
      <w:r>
        <w:rPr>
          <w:rFonts w:hint="eastAsia"/>
        </w:rPr>
        <w:t>　　未来，微加工激光将朝着超短脉冲化、智能化与集成化方向深入发展。一方面，随着超快激光技术的进步，飞秒、皮秒级激光器将推动更高精度的微纳加工，满足柔性显示、5G通信器件、生物芯片等新兴领域的需求；另一方面，智能制造与工业互联网的融合将促使激光设备具备自动识别、在线检测、远程维护等功能，提升加工效率与柔性生产能力。此外，模块化设计与开放式平台架构的推广也有望降低设备门槛，拓展其在科研机构、中小企业的应用范围。行业整体将在科技创新、产业升级与市场需求增长的共同作用下，迈向更高效、更智能、更具适应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bf2efe5414356" w:history="1">
        <w:r>
          <w:rPr>
            <w:rStyle w:val="Hyperlink"/>
          </w:rPr>
          <w:t>2025-2031年中国微加工激光行业分析与前景趋势报告</w:t>
        </w:r>
      </w:hyperlink>
      <w:r>
        <w:rPr>
          <w:rFonts w:hint="eastAsia"/>
        </w:rPr>
        <w:t>》全面分析了微加工激光行业的产业链、市场规模、需求与价格动态，并客观呈现了当前行业的现状。同时，报告科学预测了微加工激光市场前景及发展趋势，聚焦于重点企业，全面分析了微加工激光市场竞争格局、集中度及品牌影响力。此外，微加工激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微加工激光行业界定</w:t>
      </w:r>
      <w:r>
        <w:rPr>
          <w:rFonts w:hint="eastAsia"/>
        </w:rPr>
        <w:br/>
      </w:r>
      <w:r>
        <w:rPr>
          <w:rFonts w:hint="eastAsia"/>
        </w:rPr>
        <w:t>　　第一节 微加工激光行业定义</w:t>
      </w:r>
      <w:r>
        <w:rPr>
          <w:rFonts w:hint="eastAsia"/>
        </w:rPr>
        <w:br/>
      </w:r>
      <w:r>
        <w:rPr>
          <w:rFonts w:hint="eastAsia"/>
        </w:rPr>
        <w:t>　　第二节 微加工激光行业特点分析</w:t>
      </w:r>
      <w:r>
        <w:rPr>
          <w:rFonts w:hint="eastAsia"/>
        </w:rPr>
        <w:br/>
      </w:r>
      <w:r>
        <w:rPr>
          <w:rFonts w:hint="eastAsia"/>
        </w:rPr>
        <w:t>　　第三节 微加工激光产业链分析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中国微加工激光行业发展环境分析</w:t>
      </w:r>
      <w:r>
        <w:rPr>
          <w:rFonts w:hint="eastAsia"/>
        </w:rPr>
        <w:br/>
      </w:r>
      <w:r>
        <w:rPr>
          <w:rFonts w:hint="eastAsia"/>
        </w:rPr>
        <w:t>　　第一节 微加工激光行业经济环境分析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2024-2025年中国微加工激光技术发展研究</w:t>
      </w:r>
      <w:r>
        <w:rPr>
          <w:rFonts w:hint="eastAsia"/>
        </w:rPr>
        <w:br/>
      </w:r>
      <w:r>
        <w:rPr>
          <w:rFonts w:hint="eastAsia"/>
        </w:rPr>
        <w:t>　　第一节 当前微加工激光技术发展现状</w:t>
      </w:r>
      <w:r>
        <w:rPr>
          <w:rFonts w:hint="eastAsia"/>
        </w:rPr>
        <w:br/>
      </w:r>
      <w:r>
        <w:rPr>
          <w:rFonts w:hint="eastAsia"/>
        </w:rPr>
        <w:t>　　第二节 国内外微加工激光技术差异与原因</w:t>
      </w:r>
      <w:r>
        <w:rPr>
          <w:rFonts w:hint="eastAsia"/>
        </w:rPr>
        <w:br/>
      </w:r>
      <w:r>
        <w:rPr>
          <w:rFonts w:hint="eastAsia"/>
        </w:rPr>
        <w:t>　　第三节 微加工激光技术创新与发展趋势预测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技术进步对微加工激光行业的影响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2025年全球微加工激光行业市场运行形势分析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2025年全球微加工激光行业发展概况</w:t>
      </w:r>
      <w:r>
        <w:rPr>
          <w:rFonts w:hint="eastAsia"/>
        </w:rPr>
        <w:br/>
      </w:r>
      <w:r>
        <w:rPr>
          <w:rFonts w:hint="eastAsia"/>
        </w:rPr>
        <w:t>　　第二节 全球微加工激光行业发展走势</w:t>
      </w:r>
      <w:r>
        <w:rPr>
          <w:rFonts w:hint="eastAsia"/>
        </w:rPr>
        <w:br/>
      </w:r>
      <w:r>
        <w:rPr>
          <w:rFonts w:hint="eastAsia"/>
        </w:rPr>
        <w:t>　　　　二、全球微加工激光行业市场分布情况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三、全球微加工激光行业发展趋势分析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全球微加工激光行业重点国家和区域分析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中国微加工激光行业发展调研</w:t>
      </w:r>
      <w:r>
        <w:rPr>
          <w:rFonts w:hint="eastAsia"/>
        </w:rPr>
        <w:br/>
      </w:r>
      <w:r>
        <w:rPr>
          <w:rFonts w:hint="eastAsia"/>
        </w:rPr>
        <w:t>　　第一节 中国微加工激光市场现状分析</w:t>
      </w:r>
      <w:r>
        <w:rPr>
          <w:rFonts w:hint="eastAsia"/>
        </w:rPr>
        <w:br/>
      </w:r>
      <w:r>
        <w:rPr>
          <w:rFonts w:hint="eastAsia"/>
        </w:rPr>
        <w:t>　　第二节 中国微加工激光行业产量情况分析及预测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一、微加工激光总体产能规模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三、2019-2024年中国微加工激光行业产量统计分析</w:t>
      </w:r>
      <w:r>
        <w:rPr>
          <w:rFonts w:hint="eastAsia"/>
        </w:rPr>
        <w:br/>
      </w:r>
      <w:r>
        <w:rPr>
          <w:rFonts w:hint="eastAsia"/>
        </w:rPr>
        <w:t>　　　　二、微加工激光生产区域分布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三、2025-2031年中国微加工激光行业产量预测分析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中国微加工激光市场需求分析及预测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一、中国微加工激光市场需求特点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二、2019-2024年中国微加工激光市场需求量统计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三、2025-2031年中国微加工激光市场需求量预测分析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微加工激光行业细分产品市场调研分析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2019-2024年中国微加工激光行业重点地区调研分析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一、中国微加工激光行业重点区域市场结构调研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二、**地区微加工激光市场调研分析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三、**地区微加工激光市场调研分析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四、**地区微加工激光市场调研分析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五、**地区微加工激光市场调研分析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六、**地区微加工激光市场调研分析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中国微加工激光行业进出口情况分析预测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2019-2024年中国微加工激光行业进出口情况分析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一、2019-2024年中国微加工激光行业进口分析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二、2019-2024年中国微加工激光行业出口分析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2025-2031年中国微加工激光行业进出口情况预测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一、2025-2031年中国微加工激光行业进口预测分析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二、2025-2031年中国微加工激光行业出口预测分析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影响微加工激光行业进出口变化的主要原因分析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微加工激光行业竞争格局分析</w:t>
      </w:r>
      <w:r>
        <w:rPr>
          <w:rFonts w:hint="eastAsia"/>
        </w:rPr>
        <w:br/>
      </w:r>
      <w:r>
        <w:rPr>
          <w:rFonts w:hint="eastAsia"/>
        </w:rPr>
        <w:t>　　第一节 微加工激光行业集中度分析</w:t>
      </w:r>
      <w:r>
        <w:rPr>
          <w:rFonts w:hint="eastAsia"/>
        </w:rPr>
        <w:br/>
      </w:r>
      <w:r>
        <w:rPr>
          <w:rFonts w:hint="eastAsia"/>
        </w:rPr>
        <w:t>　　　　一、微加工激光市场集中度分析</w:t>
      </w:r>
      <w:r>
        <w:rPr>
          <w:rFonts w:hint="eastAsia"/>
        </w:rPr>
        <w:br/>
      </w:r>
      <w:r>
        <w:rPr>
          <w:rFonts w:hint="eastAsia"/>
        </w:rPr>
        <w:t>　　　　二、微加工激光企业集中度分析</w:t>
      </w:r>
      <w:r>
        <w:rPr>
          <w:rFonts w:hint="eastAsia"/>
        </w:rPr>
        <w:br/>
      </w:r>
      <w:r>
        <w:rPr>
          <w:rFonts w:hint="eastAsia"/>
        </w:rPr>
        <w:t>　　　　三、微加工激光区域集中度分析</w:t>
      </w:r>
      <w:r>
        <w:rPr>
          <w:rFonts w:hint="eastAsia"/>
        </w:rPr>
        <w:br/>
      </w:r>
      <w:r>
        <w:rPr>
          <w:rFonts w:hint="eastAsia"/>
        </w:rPr>
        <w:t>　　第二节 微加工激光行业主要企业竞争力分析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微加工激光行业竞争格局分析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一、2025年微加工激光行业竞争分析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二、2025年中外微加工激光产品竞争分析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三、2019-2024年我国微加工激光市场竞争分析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四、2025-2031年国内主要微加工激光企业动向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微加工激光行业重点企业发展调研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微加工激光重点企业（一）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微加工激光重点企业（二）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微加工激光重点企业（三）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微加工激光重点企业（四）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微加工激光重点企业（五）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微加工激光重点企业（六）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微加工激光企业管理策略建议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提高微加工激光企业竞争力的策略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一、提高中国微加工激光企业核心竞争力的对策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二、微加工激光企业提升竞争力的主要方向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三、影响微加工激光企业核心竞争力的因素及提升途径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四、提高微加工激光企业竞争力的策略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对我国微加工激光品牌的战略思考</w:t>
      </w:r>
      <w:r>
        <w:rPr>
          <w:rFonts w:hint="eastAsia"/>
        </w:rPr>
        <w:br/>
      </w:r>
      <w:r>
        <w:rPr>
          <w:rFonts w:hint="eastAsia"/>
        </w:rPr>
        <w:t>　　　　一、微加工激光实施品牌战略的意义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二、微加工激光企业品牌的现状分析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三、我国微加工激光企业的品牌战略</w:t>
      </w:r>
      <w:r>
        <w:rPr>
          <w:rFonts w:hint="eastAsia"/>
        </w:rPr>
        <w:br/>
      </w:r>
      <w:r>
        <w:rPr>
          <w:rFonts w:hint="eastAsia"/>
        </w:rPr>
        <w:t>　　　　四、微加工激光品牌战略管理的策略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2025-2031年中国微加工激光行业前景与风险预测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2025年中国微加工激光市场前景分析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2025-2031年中国微加工激光发展趋势预测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2025-2031年中国微加工激光行业投资特性分析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一、2025-2031年中国微加工激光行业进入壁垒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二、2025-2031年中国微加工激光行业盈利模式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三、2025-2031年中国微加工激光行业盈利因素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2025-2031年中国微加工激光行业投资机会分析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一、2025-2031年中国微加工激光细分市场投资机会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二、2025-2031年中国微加工激光行业区域市场投资潜力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2025-2031年中国微加工激光行业投资风险分析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一、2025-2031年中国微加工激光行业市场竞争风险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二、2025-2031年中国微加工激光行业技术风险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三、2025-2031年中国微加工激光行业政策风险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四、2025-2031年中国微加工激光行业进入退出风险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2025年微加工激光行业多维发展策略专题研究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2025年微加工激光行业降本增效与转型升级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一、微加工激光企业降本增效实施路径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2、智能制造提升微加工激光生产效率</w:t>
      </w:r>
      <w:r>
        <w:rPr>
          <w:rFonts w:hint="eastAsia"/>
        </w:rPr>
        <w:br/>
      </w:r>
      <w:r>
        <w:rPr>
          <w:rFonts w:hint="eastAsia"/>
        </w:rPr>
        <w:t>　　　　二、微加工激光产业转型升级关键举措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1、传统微加工激光业务数字化改造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2025年微加工激光行业价值评估与全球布局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一、微加工激光企业价值评估体系构建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1、微加工激光行业估值模型分析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2、成长性微加工激光企业筛选标准</w:t>
      </w:r>
      <w:r>
        <w:rPr>
          <w:rFonts w:hint="eastAsia"/>
        </w:rPr>
        <w:br/>
      </w:r>
      <w:r>
        <w:rPr>
          <w:rFonts w:hint="eastAsia"/>
        </w:rPr>
        <w:t>　　　　二、微加工激光行业出海布局战略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1、重点海外微加工激光市场投资机遇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2、跨境微加工激光贸易风险应对策略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2025年微加工激光行业标准体系与产业治理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一、微加工激光行业标准建设规划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1、微加工激光产品质量标准升级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2、国际微加工激光标准对接路径</w:t>
      </w:r>
      <w:r>
        <w:rPr>
          <w:rFonts w:hint="eastAsia"/>
        </w:rPr>
        <w:br/>
      </w:r>
      <w:r>
        <w:rPr>
          <w:rFonts w:hint="eastAsia"/>
        </w:rPr>
        <w:t>　　　　二、微加工激光产业治理现代化建议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1、微加工激光行业监管创新机制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2、区域微加工激光产业集群培育政策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微加工激光行业研究结论</w:t>
      </w:r>
      <w:r>
        <w:rPr>
          <w:rFonts w:hint="eastAsia"/>
        </w:rPr>
        <w:br/>
      </w:r>
      <w:r>
        <w:rPr>
          <w:rFonts w:hint="eastAsia"/>
        </w:rPr>
        <w:t>　　第二节 微加工激光行业投资价值评估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微加工激光行业投资建议</w:t>
      </w:r>
      <w:r>
        <w:rPr>
          <w:rFonts w:hint="eastAsia"/>
        </w:rPr>
        <w:br/>
      </w:r>
      <w:r>
        <w:rPr>
          <w:rFonts w:hint="eastAsia"/>
        </w:rPr>
        <w:t>　　　　一、微加工激光行业投资策略建议</w:t>
      </w:r>
      <w:r>
        <w:rPr>
          <w:rFonts w:hint="eastAsia"/>
        </w:rPr>
        <w:br/>
      </w:r>
      <w:r>
        <w:rPr>
          <w:rFonts w:hint="eastAsia"/>
        </w:rPr>
        <w:t>　　　　二、微加工激光行业投资方向建议</w:t>
      </w:r>
      <w:r>
        <w:rPr>
          <w:rFonts w:hint="eastAsia"/>
        </w:rPr>
        <w:br/>
      </w:r>
      <w:r>
        <w:rPr>
          <w:rFonts w:hint="eastAsia"/>
        </w:rPr>
        <w:t>　　　　三、微加工激光行业投资方式建议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微加工激光行业历程</w:t>
      </w:r>
      <w:r>
        <w:rPr>
          <w:rFonts w:hint="eastAsia"/>
        </w:rPr>
        <w:br/>
      </w:r>
      <w:r>
        <w:rPr>
          <w:rFonts w:hint="eastAsia"/>
        </w:rPr>
        <w:t>　　图表 微加工激光行业生命周期</w:t>
      </w:r>
      <w:r>
        <w:rPr>
          <w:rFonts w:hint="eastAsia"/>
        </w:rPr>
        <w:br/>
      </w:r>
      <w:r>
        <w:rPr>
          <w:rFonts w:hint="eastAsia"/>
        </w:rPr>
        <w:t>　　图表 微加工激光行业产业链分析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2019-2024年微加工激光行业市场容量分析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2019-2024年中国微加工激光市场需求量及增速统计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2024年中国微加工激光行业需求领域分布格局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2019-2024年中国微加工激光进口数量分析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2019-2024年中国微加工激光进口金额分析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2019-2024年中国微加工激光出口数量分析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2019-2024年中国微加工激光出口金额分析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2024年中国微加工激光进口国家及地区分析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2024年中国微加工激光出口国家及地区分析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2019-2024年中国微加工激光行业企业平均规模情况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**地区微加工激光市场规模及增长情况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**地区微加工激光行业市场需求情况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**地区微加工激光市场规模及增长情况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**地区微加工激光行业市场需求情况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**地区微加工激光市场规模及增长情况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**地区微加工激光行业市场需求情况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**地区微加工激光市场规模及增长情况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**地区微加工激光行业市场需求情况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微加工激光企业信息</w:t>
      </w:r>
      <w:r>
        <w:rPr>
          <w:rFonts w:hint="eastAsia"/>
        </w:rPr>
        <w:br/>
      </w:r>
      <w:r>
        <w:rPr>
          <w:rFonts w:hint="eastAsia"/>
        </w:rPr>
        <w:t>　　图表 微加工激光企业经营情况分析</w:t>
      </w:r>
      <w:r>
        <w:rPr>
          <w:rFonts w:hint="eastAsia"/>
        </w:rPr>
        <w:br/>
      </w:r>
      <w:r>
        <w:rPr>
          <w:rFonts w:hint="eastAsia"/>
        </w:rPr>
        <w:t>　　图表 微加工激光重点企业（三）主要经济指标情况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微加工激光重点企业（三）成长能力情况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2025-2031年中国微加工激光行业产能预测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2025-2031年中国微加工激光行业产量预测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2025-2031年中国微加工激光市场需求量预测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2025-2031年中国微加工激光行业供需平衡预测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2025-2031年中国微加工激光行业市场容量预测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2025-2031年中国微加工激光行业市场规模预测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2025-2031年中国微加工激光市场前景分析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2025-2031年中国微加工激光发展趋势预测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bf2efe5414356" w:history="1">
        <w:r>
          <w:rPr>
            <w:rStyle w:val="Hyperlink"/>
          </w:rPr>
          <w:t>2025-2031年中国微加工激光行业分析与前景趋势报告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bf2efe5414356" w:history="1">
        <w:r>
          <w:rPr>
            <w:rStyle w:val="Hyperlink"/>
          </w:rPr>
          <w:t>https://www.20087.com/9/22/WeiJiaGongJiGuangDeQianJing.html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热点：微型激光焊接机、激光微加工技术、微纳加工、激光微加工的特点、激光微纳加工好就业吗、激光微加工公司排名、激光加工设备、激光微孔加工机、飞秒激光微纳加工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8f226a533494f" w:history="1">
      <w:r>
        <w:rPr>
          <w:rStyle w:val="Hyperlink"/>
        </w:rPr>
        <w:t>2025-2031年中国微加工激光行业分析与前景趋势报告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eiJiaGongJiGuangDeQianJing.html" TargetMode="External" Id="R09bbf2efe54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eiJiaGongJiGuangDeQianJing.html" TargetMode="External" Id="R2c08f226a533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2025-10-05T09:13:32Z</dcterms:created>
  <dcterms:modified xsi:type="dcterms:W3CDTF">2025-10-05T10:13:32Z</dcterms:modified>
  <dc:subject>2025-2031年中国微加工激光行业分析与前景趋势报告</dc:subject>
  <dc:title>2025-2031年中国微加工激光行业分析与前景趋势报告</dc:title>
  <cp:keywords>2025-2031年中国微加工激光行业分析与前景趋势报告</cp:keywords>
  <dc:description>2025-2031年中国微加工激光行业分析与前景趋势报告</dc:description>
</cp:coreProperties>
</file>