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b7d513e7404f" w:history="1">
              <w:r>
                <w:rPr>
                  <w:rStyle w:val="Hyperlink"/>
                </w:rPr>
                <w:t>2025-2031年中国真空机器人行业深度调研与发展趋势分析报告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b7d513e7404f" w:history="1">
              <w:r>
                <w:rPr>
                  <w:rStyle w:val="Hyperlink"/>
                </w:rPr>
                <w:t>2025-2031年中国真空机器人行业深度调研与发展趋势分析报告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b7d513e7404f" w:history="1">
                <w:r>
                  <w:rPr>
                    <w:rStyle w:val="Hyperlink"/>
                  </w:rPr>
                  <w:t>https://www.20087.com/9/12/ZhenKongJiQiRenFaZhanQuShi.html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是在真空环境下工作的特殊机器人，广泛应用于半导体制造、航天、科研等领域。它们需要在无尘、无氧的环境中执行精确操作，如搬运晶圆、组装精密组件和进行实验。随着微电子技术的进步，真空机器人的精度、灵活性和自动化水平不断提高，同时，对环境的适应性和操作的简易性也成为了重要的研发方向。</w:t>
      </w:r>
      <w:r>
        <w:rPr>
          <w:rFonts w:hint="eastAsia"/>
        </w:rPr>
        <w:br/>
      </w:r>
      <w:r>
        <w:rPr>
          <w:rFonts w:hint="eastAsia"/>
        </w:rPr>
        <w:t>　　未来，真空机器人将更加注重智能化和多功能性。通过集成先进的传感技术，如视觉和力反馈传感器，真空机器人将实现更精准的操作和更高的任务多样性。同时，随着机器学习和人工智能的发展，真空机器人将具备自我学习和优化的能力，提高生产效率和灵活性。此外，远程操作和虚拟现实技术的应用，将使真空机器人在高危或难以到达的环境中执行任务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b7d513e7404f" w:history="1">
        <w:r>
          <w:rPr>
            <w:rStyle w:val="Hyperlink"/>
          </w:rPr>
          <w:t>2025-2031年中国真空机器人行业深度调研与发展趋势分析报告</w:t>
        </w:r>
      </w:hyperlink>
      <w:r>
        <w:rPr>
          <w:rFonts w:hint="eastAsia"/>
        </w:rPr>
        <w:t>》通过详实的数据分析，全面解析了真空机器人行业的市场规模、需求动态及价格趋势，深入探讨了真空机器人产业链上下游的协同关系与竞争格局变化。报告对真空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真空机器人行业的未来发展方向，并针对潜在风险提出了切实可行的应对策略。报告为真空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真空机器人行业发展概述</w:t>
      </w:r>
      <w:r>
        <w:rPr>
          <w:rFonts w:hint="eastAsia"/>
        </w:rPr>
        <w:br/>
      </w:r>
      <w:r>
        <w:rPr>
          <w:rFonts w:hint="eastAsia"/>
        </w:rPr>
        <w:t>　　第一节 真空机器人概述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真空机器人行业产业链分析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三、产业链上下游对真空机器人行业的影响分析</w:t>
      </w:r>
      <w:r>
        <w:rPr>
          <w:rFonts w:hint="eastAsia"/>
        </w:rPr>
        <w:br/>
      </w:r>
      <w:r>
        <w:rPr>
          <w:rFonts w:hint="eastAsia"/>
        </w:rPr>
        <w:t>　　第三节 全球真空机器人行业发展分析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一、全球真空机器人行业发展历程</w:t>
      </w:r>
      <w:r>
        <w:rPr>
          <w:rFonts w:hint="eastAsia"/>
        </w:rPr>
        <w:br/>
      </w:r>
      <w:r>
        <w:rPr>
          <w:rFonts w:hint="eastAsia"/>
        </w:rPr>
        <w:t>　　　　二、全球真空机器人行业主要生产国家地区分析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三、全球真空机器人行业发展趋势分析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2020-2025年中国真空机器人行业经济发展环境分析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2020-2025年中国真空机器人行业政策发展环境分析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一、真空机器人行业相关政策分析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2020-2025年中国真空机器人行业社会环境发展分析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2020-2025年中国真空机器人行业技术发展环境分析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一、真空机器人行业技术现状分析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中国真空机器人所属行业产销贸易分析及预测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真空机器人所属行业生产分析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一、中国真空机器人所属行业生产特点分析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三、2020-2025年中国真空机器人所属行业产值分析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四、2025-2031年中国真空机器人所属行业产量预测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五、2025-2031年中国真空机器人所属行业产值预测</w:t>
      </w:r>
      <w:r>
        <w:rPr>
          <w:rFonts w:hint="eastAsia"/>
        </w:rPr>
        <w:br/>
      </w:r>
      <w:r>
        <w:rPr>
          <w:rFonts w:hint="eastAsia"/>
        </w:rPr>
        <w:t>　　第二节 真空机器人所属行业销售分析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三、2020-2025年中国真空机器人所属行业销售收入分析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四、2025-2031年中国真空机器人所属行业销量预测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五、2025-2031年中国真空机器人所属行业销售收入预测</w:t>
      </w:r>
      <w:r>
        <w:rPr>
          <w:rFonts w:hint="eastAsia"/>
        </w:rPr>
        <w:br/>
      </w:r>
      <w:r>
        <w:rPr>
          <w:rFonts w:hint="eastAsia"/>
        </w:rPr>
        <w:t>　　第三节 真空机器人所属行业进出口贸易分析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一、2020-2025年真空机器人行业进口分析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二、2020-2025年真空机器人行业出口分析</w:t>
      </w:r>
      <w:r>
        <w:rPr>
          <w:rFonts w:hint="eastAsia"/>
        </w:rPr>
        <w:br/>
      </w:r>
      <w:r>
        <w:rPr>
          <w:rFonts w:hint="eastAsia"/>
        </w:rPr>
        <w:t>　　　　三、真空机器人行业进出口态势展望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中国真空机器人行业供需总体情况分析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中国真空机器人所属行业经济运行指标情况分析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中国真空机器人所属行业财务指标总体分析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2020-2025年中国真空机器人所属行业市场营销情况分析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2020-2025年中国真空机器人市场营销现状分析</w:t>
      </w:r>
      <w:r>
        <w:rPr>
          <w:rFonts w:hint="eastAsia"/>
        </w:rPr>
        <w:br/>
      </w:r>
      <w:r>
        <w:rPr>
          <w:rFonts w:hint="eastAsia"/>
        </w:rPr>
        <w:t>　　　　一、真空机器人市场营销动态概览</w:t>
      </w:r>
      <w:r>
        <w:rPr>
          <w:rFonts w:hint="eastAsia"/>
        </w:rPr>
        <w:br/>
      </w:r>
      <w:r>
        <w:rPr>
          <w:rFonts w:hint="eastAsia"/>
        </w:rPr>
        <w:t>　　　　二、真空机器人营销模式分析</w:t>
      </w:r>
      <w:r>
        <w:rPr>
          <w:rFonts w:hint="eastAsia"/>
        </w:rPr>
        <w:br/>
      </w:r>
      <w:r>
        <w:rPr>
          <w:rFonts w:hint="eastAsia"/>
        </w:rPr>
        <w:t>　　　　三、真空机器人市场营销渠道分析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2020-2025年中国真空机器人网络营销分析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2020-2025年中国真空机器人市场营销策略分析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中国真空机器人行业SWOT分析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2020-2025年中国真空机器人行业竞争状况分析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2020-2025年中国真空机器人行业市场区域格局分析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中国真空机器人行业五力竞争分析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2020-2025年中国真空机器人产业提升竞争力策略分析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主要真空机器人企业竞争分析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兴信喷涂机电设备（北京）有限公司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2025-2031年真空机器人行业投资价值评估分析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2025-2031年中国真空机器人行业发展趋势预测分析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2025-2031年中国真空机器人行业前景展望</w:t>
      </w:r>
      <w:r>
        <w:rPr>
          <w:rFonts w:hint="eastAsia"/>
        </w:rPr>
        <w:br/>
      </w:r>
      <w:r>
        <w:rPr>
          <w:rFonts w:hint="eastAsia"/>
        </w:rPr>
        <w:t>　　　　一、真空机器人的研究进展及趋势分析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二、真空机器人价格趋势分析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2025-2031年中国真空机器人行业市场预测分析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一、真空机器人市场供给预测分析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二、真空机器人需求预测分析</w:t>
      </w:r>
      <w:r>
        <w:rPr>
          <w:rFonts w:hint="eastAsia"/>
        </w:rPr>
        <w:br/>
      </w:r>
      <w:r>
        <w:rPr>
          <w:rFonts w:hint="eastAsia"/>
        </w:rPr>
        <w:t>　　　　三、真空机器人竞争格局预测分析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2025-2031年中国真空机器人行业市场盈利预测分析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2025-2031年中国真空机器人行业投资和风险预警分析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2025-2031年真空机器人行业发展环境分析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三、2025-2031年中国真空机器人行业盈利因素</w:t>
      </w:r>
      <w:r>
        <w:rPr>
          <w:rFonts w:hint="eastAsia"/>
        </w:rPr>
        <w:br/>
      </w:r>
      <w:r>
        <w:rPr>
          <w:rFonts w:hint="eastAsia"/>
        </w:rPr>
        <w:t>　　第三节 2025-2031年真空机器人行业投资前景分析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三、2025-2031年中国真空机器人行业供求风险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四、2025-2031年中国真空机器人行业其它风险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2025-2031年中国真空机器人行业投资机会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 2025-2031年中国真空机器人行业主要投资建议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真空机器人行业产业链分析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b7d513e7404f" w:history="1">
        <w:r>
          <w:rPr>
            <w:rStyle w:val="Hyperlink"/>
          </w:rPr>
          <w:t>2025-2031年中国真空机器人行业深度调研与发展趋势分析报告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b7d513e7404f" w:history="1">
        <w:r>
          <w:rPr>
            <w:rStyle w:val="Hyperlink"/>
          </w:rPr>
          <w:t>https://www.20087.com/9/12/ZhenKongJiQiRenFaZhanQuShi.html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8ade81ad04418" w:history="1">
      <w:r>
        <w:rPr>
          <w:rStyle w:val="Hyperlink"/>
        </w:rPr>
        <w:t>2025-2031年中国真空机器人行业深度调研与发展趋势分析报告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enKongJiQiRenFaZhanQuShi.html" TargetMode="External" Id="Rd542b7d513e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enKongJiQiRenFaZhanQuShi.html" TargetMode="External" Id="R61d8ade81ad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2025-05-06T02:01:00Z</dcterms:created>
  <dcterms:modified xsi:type="dcterms:W3CDTF">2025-05-06T03:01:00Z</dcterms:modified>
  <dc:subject>2025-2031年中国真空机器人行业深度调研与发展趋势分析报告</dc:subject>
  <dc:title>2025-2031年中国真空机器人行业深度调研与发展趋势分析报告</dc:title>
  <cp:keywords>2025-2031年中国真空机器人行业深度调研与发展趋势分析报告</cp:keywords>
  <dc:description>2025-2031年中国真空机器人行业深度调研与发展趋势分析报告</dc:description>
</cp:coreProperties>
</file>