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f6644fbb4e2b" w:history="1">
              <w:r>
                <w:rPr>
                  <w:rStyle w:val="Hyperlink"/>
                </w:rPr>
                <w:t>2025-2031年中国垃圾处理设备市场现状与发展前景分析报告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f6644fbb4e2b" w:history="1">
              <w:r>
                <w:rPr>
                  <w:rStyle w:val="Hyperlink"/>
                </w:rPr>
                <w:t>2025-2031年中国垃圾处理设备市场现状与发展前景分析报告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f6644fbb4e2b" w:history="1">
                <w:r>
                  <w:rPr>
                    <w:rStyle w:val="Hyperlink"/>
                  </w:rPr>
                  <w:t>https://www.20087.com/9/32/LaJiChuLiSheBeiDeQianJingQuShi.html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设备行业在全球范围内正经历从传统处理方式向现代化、自动化、资源化转型的关键时期。目前，市场上常见的设备包括分选机、压实机、破碎机、生物反应器及热解气化装置等，这些设备在提高垃圾处理效率、减少环境污染方面发挥了重要作用。特别是垃圾分类政策的实施，促进了垃圾精细化处理技术与设备的快速发展，如智能分拣系统的应用，大幅提高了分类准确率和处理效率。</w:t>
      </w:r>
      <w:r>
        <w:rPr>
          <w:rFonts w:hint="eastAsia"/>
        </w:rPr>
        <w:br/>
      </w:r>
      <w:r>
        <w:rPr>
          <w:rFonts w:hint="eastAsia"/>
        </w:rPr>
        <w:t>　　未来，垃圾处理设备将更加注重集成化、智能化与生态化。集成化设备将实现垃圾收集、分类、处理到资源回收的全过程自动化，减少人力成本。智能化技术，如AI图像识别、物联网监控，将使设备运行更加高效、精准。同时，随着循环经济理念的深入，垃圾处理设备将更加注重能源回收和副产物的高值化利用，如生物质能源的转化、塑料化学回收等，推动垃圾处理向零废弃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f6644fbb4e2b" w:history="1">
        <w:r>
          <w:rPr>
            <w:rStyle w:val="Hyperlink"/>
          </w:rPr>
          <w:t>2025-2031年中国垃圾处理设备市场现状与发展前景分析报告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垃圾处理设备行业的市场规模、需求动态及产业链结构。报告详细解析了垃圾处理设备市场价格变化、行业竞争格局及重点企业的经营现状，并对未来市场前景与发展趋势进行了科学预测。同时，报告通过细分市场领域，评估了垃圾处理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垃圾处理设备行业概述</w:t>
      </w:r>
      <w:r>
        <w:rPr>
          <w:rFonts w:hint="eastAsia"/>
        </w:rPr>
        <w:br/>
      </w:r>
      <w:r>
        <w:rPr>
          <w:rFonts w:hint="eastAsia"/>
        </w:rPr>
        <w:t>　　第一节 垃圾处理设备定义与分类</w:t>
      </w:r>
      <w:r>
        <w:rPr>
          <w:rFonts w:hint="eastAsia"/>
        </w:rPr>
        <w:br/>
      </w:r>
      <w:r>
        <w:rPr>
          <w:rFonts w:hint="eastAsia"/>
        </w:rPr>
        <w:t>　　第二节 垃圾处理设备应用领域</w:t>
      </w:r>
      <w:r>
        <w:rPr>
          <w:rFonts w:hint="eastAsia"/>
        </w:rPr>
        <w:br/>
      </w:r>
      <w:r>
        <w:rPr>
          <w:rFonts w:hint="eastAsia"/>
        </w:rPr>
        <w:t>　　第三节 垃圾处理设备行业经济指标分析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垃圾处理设备产业链及经营模式分析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2019-2024年全球垃圾处理设备市场规模与趋势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主要国家与地区垃圾处理设备市场分析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二、垃圾处理设备产能扩张与投资动态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垃圾处理设备行业产量情况分析与趋势预测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1、2019-2024年垃圾处理设备产量及增长趋势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二、影响垃圾处理设备产量的关键因素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三、2025-2031年垃圾处理设备产量预测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2025-2031年垃圾处理设备市场需求与销售分析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二、垃圾处理设备客户群体与需求特点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垃圾处理设备细分市场分析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垃圾处理设备下游应用与客户群体分析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一、2024-2025年垃圾处理设备各应用领域市场现状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垃圾处理设备定价策略与方法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2019-2024年中国垃圾处理设备行业规模情况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一、垃圾处理设备行业企业数量规模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2019-2024年中国垃圾处理设备行业财务能力分析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二、垃圾处理设备行业偿债能力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三、垃圾处理设备行业营运能力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四、垃圾处理设备行业发展能力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垃圾处理设备行业竞争格局总览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2019-2024年垃圾处理设备行业企业并购活动分析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垃圾处理设备销售模式与渠道策略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垃圾处理设备品牌与市场推广策略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垃圾处理设备研发投入与技术创新能力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垃圾处理设备合作联盟与资源整合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垃圾处理设备行业SWOT分析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一、垃圾处理设备行业优势</w:t>
      </w:r>
      <w:r>
        <w:rPr>
          <w:rFonts w:hint="eastAsia"/>
        </w:rPr>
        <w:br/>
      </w:r>
      <w:r>
        <w:rPr>
          <w:rFonts w:hint="eastAsia"/>
        </w:rPr>
        <w:t>　　　　二、垃圾处理设备行业劣势</w:t>
      </w:r>
      <w:r>
        <w:rPr>
          <w:rFonts w:hint="eastAsia"/>
        </w:rPr>
        <w:br/>
      </w:r>
      <w:r>
        <w:rPr>
          <w:rFonts w:hint="eastAsia"/>
        </w:rPr>
        <w:t>　　　　三、垃圾处理设备市场机会</w:t>
      </w:r>
      <w:r>
        <w:rPr>
          <w:rFonts w:hint="eastAsia"/>
        </w:rPr>
        <w:br/>
      </w:r>
      <w:r>
        <w:rPr>
          <w:rFonts w:hint="eastAsia"/>
        </w:rPr>
        <w:t>　　　　四、垃圾处理设备市场威胁</w:t>
      </w:r>
      <w:r>
        <w:rPr>
          <w:rFonts w:hint="eastAsia"/>
        </w:rPr>
        <w:br/>
      </w:r>
      <w:r>
        <w:rPr>
          <w:rFonts w:hint="eastAsia"/>
        </w:rPr>
        <w:t>　　第二节 垃圾处理设备行业风险及对策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2024-2025年垃圾处理设备行业发展环境分析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二、垃圾处理设备行业主要法律法规及政策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三、垃圾处理设备行业标准与质量监管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2025-2031年垃圾处理设备行业发展趋势与方向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2025-2031年垃圾处理设备行业发展潜力与机遇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(中.智.林)垃圾处理设备行业发展建议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垃圾处理设备行业历程</w:t>
      </w:r>
      <w:r>
        <w:rPr>
          <w:rFonts w:hint="eastAsia"/>
        </w:rPr>
        <w:br/>
      </w:r>
      <w:r>
        <w:rPr>
          <w:rFonts w:hint="eastAsia"/>
        </w:rPr>
        <w:t>　　图表 垃圾处理设备行业生命周期</w:t>
      </w:r>
      <w:r>
        <w:rPr>
          <w:rFonts w:hint="eastAsia"/>
        </w:rPr>
        <w:br/>
      </w:r>
      <w:r>
        <w:rPr>
          <w:rFonts w:hint="eastAsia"/>
        </w:rPr>
        <w:t>　　图表 垃圾处理设备行业产业链分析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2025年中国垃圾处理设备行业需求领域分布格局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2025年中国垃圾处理设备进口国家及地区分析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f6644fbb4e2b" w:history="1">
        <w:r>
          <w:rPr>
            <w:rStyle w:val="Hyperlink"/>
          </w:rPr>
          <w:t>2025-2031年中国垃圾处理设备市场现状与发展前景分析报告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f6644fbb4e2b" w:history="1">
        <w:r>
          <w:rPr>
            <w:rStyle w:val="Hyperlink"/>
          </w:rPr>
          <w:t>https://www.20087.com/9/32/LaJiChuLiSheBeiDeQianJingQuShi.html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热点：大型生活垃圾处理设备多少钱、厨余垃圾处理设备、垃圾分类设备厂家、餐厨垃圾处理设备、垃圾分离机设备、陈腐垃圾处理设备、装修垃圾分拣设备、果蔬垃圾处理设备、生活垃圾处理设备价格是多少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f1debb12b4545" w:history="1">
      <w:r>
        <w:rPr>
          <w:rStyle w:val="Hyperlink"/>
        </w:rPr>
        <w:t>2025-2031年中国垃圾处理设备市场现状与发展前景分析报告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aJiChuLiSheBeiDeQianJingQuShi.html" TargetMode="External" Id="Rf21bf6644fbb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aJiChuLiSheBeiDeQianJingQuShi.html" TargetMode="External" Id="Raa4f1debb12b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2024-11-22T02:33:00Z</dcterms:created>
  <dcterms:modified xsi:type="dcterms:W3CDTF">2024-11-22T03:33:00Z</dcterms:modified>
  <dc:subject>2025-2031年中国垃圾处理设备市场现状与发展前景分析报告</dc:subject>
  <dc:title>2025-2031年中国垃圾处理设备市场现状与发展前景分析报告</dc:title>
  <cp:keywords>2025-2031年中国垃圾处理设备市场现状与发展前景分析报告</cp:keywords>
  <dc:description>2025-2031年中国垃圾处理设备市场现状与发展前景分析报告</dc:description>
</cp:coreProperties>
</file>