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c2e835fe84c3d" w:history="1">
              <w:r>
                <w:rPr>
                  <w:rStyle w:val="Hyperlink"/>
                </w:rPr>
                <w:t>全球与中国高级KVM交换机行业发展研究及行业前景分析报告（2025-2031年）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c2e835fe84c3d" w:history="1">
              <w:r>
                <w:rPr>
                  <w:rStyle w:val="Hyperlink"/>
                </w:rPr>
                <w:t>全球与中国高级KVM交换机行业发展研究及行业前景分析报告（2025-2031年）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c2e835fe84c3d" w:history="1">
                <w:r>
                  <w:rPr>
                    <w:rStyle w:val="Hyperlink"/>
                  </w:rPr>
                  <w:t>https://www.20087.com/9/92/GaoJiKVMJiaoHuanJiDeXianZhuangYuQianJing.html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KVM（Keyboard-Video-Mouse）交换机作为数据中心管理和远程运维的关键工具，在信息技术领域发挥着重要作用。高级KVM交换机通过集中控制多个计算机系统的键盘、显示器和鼠标输入输出，为管理员提供了便捷的操作界面和高效的资源调度能力。近年来，随着虚拟化技术和云计算服务的发展，高级KVM交换机的功能愈发完善，能够支持多协议通信、高清视频传输以及远程访问等功能。目前，产品不仅具备高带宽和低延迟特性，还集成了多种安全防护机制，如SSL加密、身份验证等，确保了数据传输的安全性和可靠性。此外，为了提高用户体验和市场竞争力，部分厂商推出了便携式、无线连接型等多种形态的产品系列，方便用户随时随地进行管理和维护。</w:t>
      </w:r>
      <w:r>
        <w:rPr>
          <w:rFonts w:hint="eastAsia"/>
        </w:rPr>
        <w:br/>
      </w:r>
      <w:r>
        <w:rPr>
          <w:rFonts w:hint="eastAsia"/>
        </w:rPr>
        <w:t>　　未来，高级KVM交换机的技术进步将主要体现在智能化和多功能化上。一方面，借助人工智能算法和大数据分析技术，KVM交换机可以实现更精准的数据解读和异常情况预警，进一步提升管理效率；另一方面，随着5G通信技术和边缘计算平台的应用，这些设备将不再局限于本地操作，而是作为一个连接云端的数据采集节点，参与构建分布式计算网络。例如，当检测到服务器故障或性能瓶颈时，它可以联动其他智能设备发出警报提醒技术人员及时处理。此外，考虑到环境保护的要求，绿色制造工艺和循环经济模式的应用将成为主流趋势，包括采用可再生能源驱动的生产设备以及研发易于回收利用的组件，既保证了产品的高性能，又实现了生态效益的最大化。最后，随着新兴市场的开拓，如智能制造、智慧城市等场合的应用场景将更加多元化，这对高级KVM交换机的灵活性和兼容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c2e835fe84c3d" w:history="1">
        <w:r>
          <w:rPr>
            <w:rStyle w:val="Hyperlink"/>
          </w:rPr>
          <w:t>全球与中国高级KVM交换机行业发展研究及行业前景分析报告（2025-2031年）</w:t>
        </w:r>
      </w:hyperlink>
      <w:r>
        <w:rPr>
          <w:rFonts w:hint="eastAsia"/>
        </w:rPr>
        <w:t>》基于国家统计局及高级KVM交换机行业协会的权威数据，全面调研了高级KVM交换机行业的市场规模、市场需求、产业链结构及价格变动，并对高级KVM交换机细分市场进行了深入分析。报告详细剖析了高级KVM交换机市场竞争格局，重点关注品牌影响力及重点企业的运营表现，同时科学预测了高级KVM交换机市场前景与发展趋势，识别了行业潜在的风险与机遇。通过专业、科学的研究方法，报告为高级KVM交换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高级KVM交换机市场概述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按照不同产品类型，高级KVM交换机主要可以分为如下几个类别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全球不同产品类型高级KVM交换机销售额增长趋势2020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模拟高级KVM交换机</w:t>
      </w:r>
      <w:r>
        <w:rPr>
          <w:rFonts w:hint="eastAsia"/>
        </w:rPr>
        <w:br/>
      </w:r>
      <w:r>
        <w:rPr>
          <w:rFonts w:hint="eastAsia"/>
        </w:rPr>
        <w:t>　　　　1.2.3 数字高级KVM交换机</w:t>
      </w:r>
      <w:r>
        <w:rPr>
          <w:rFonts w:hint="eastAsia"/>
        </w:rPr>
        <w:br/>
      </w:r>
      <w:r>
        <w:rPr>
          <w:rFonts w:hint="eastAsia"/>
        </w:rPr>
        <w:t>　　1.3 从不同应用，高级KVM交换机主要包括如下几个方面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全球不同应用高级KVM交换机销售额增长趋势2020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广播电台</w:t>
      </w:r>
      <w:r>
        <w:rPr>
          <w:rFonts w:hint="eastAsia"/>
        </w:rPr>
        <w:br/>
      </w:r>
      <w:r>
        <w:rPr>
          <w:rFonts w:hint="eastAsia"/>
        </w:rPr>
        <w:t>　　　　1.3.3 航空管制</w:t>
      </w:r>
      <w:r>
        <w:rPr>
          <w:rFonts w:hint="eastAsia"/>
        </w:rPr>
        <w:br/>
      </w:r>
      <w:r>
        <w:rPr>
          <w:rFonts w:hint="eastAsia"/>
        </w:rPr>
        <w:t>　　　　1.3.4 自动化工业应用过程控制</w:t>
      </w:r>
      <w:r>
        <w:rPr>
          <w:rFonts w:hint="eastAsia"/>
        </w:rPr>
        <w:br/>
      </w:r>
      <w:r>
        <w:rPr>
          <w:rFonts w:hint="eastAsia"/>
        </w:rPr>
        <w:t>　　　　1.3.5 控制室</w:t>
      </w:r>
      <w:r>
        <w:rPr>
          <w:rFonts w:hint="eastAsia"/>
        </w:rPr>
        <w:br/>
      </w:r>
      <w:r>
        <w:rPr>
          <w:rFonts w:hint="eastAsia"/>
        </w:rPr>
        <w:t>　　1.4 高级KVM交换机行业背景、发展历史、现状及趋势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高级KVM交换机行业目前现状分析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高级KVM交换机发展趋势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全球高级KVM交换机总体规模分析</w:t>
      </w:r>
      <w:r>
        <w:rPr>
          <w:rFonts w:hint="eastAsia"/>
        </w:rPr>
        <w:br/>
      </w:r>
      <w:r>
        <w:rPr>
          <w:rFonts w:hint="eastAsia"/>
        </w:rPr>
        <w:t>　　2.1 全球高级KVM交换机供需现状及预测（2020-2031）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全球高级KVM交换机产能、产量、产能利用率及发展趋势（2020-2031）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全球高级KVM交换机产量、需求量及发展趋势（2020-2031）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全球主要地区高级KVM交换机产量及发展趋势（2020-2031）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全球主要地区高级KVM交换机产量（2020-2025）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全球主要地区高级KVM交换机产量（2026-2031）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全球主要地区高级KVM交换机产量市场份额（2020-2031）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中国高级KVM交换机供需现状及预测（2020-2031）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中国高级KVM交换机产能、产量、产能利用率及发展趋势（2020-2031）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中国高级KVM交换机产量、市场需求量及发展趋势（2020-2031）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全球高级KVM交换机销量及销售额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全球市场高级KVM交换机销售额（2020-2031）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全球市场高级KVM交换机销量（2020-2031）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全球市场高级KVM交换机价格趋势（2020-2031）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全球高级KVM交换机主要地区分析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全球主要地区高级KVM交换机市场规模分析：2020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全球主要地区高级KVM交换机销售收入及市场份额（2020-2025年）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全球主要地区高级KVM交换机销售收入预测（2026-2031年）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全球主要地区高级KVM交换机销量分析：2020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全球主要地区高级KVM交换机销量及市场份额（2020-2025年）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全球主要地区高级KVM交换机销量及市场份额预测（2026-2031）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印度市场高级KVM交换机销量、收入及增长率（2020-2031）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全球市场主要厂商高级KVM交换机产能市场份额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全球市场主要厂商高级KVM交换机销量（2020-2025）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全球市场主要厂商高级KVM交换机销量（2020-2025）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全球市场主要厂商高级KVM交换机销售收入（2020-2025）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全球市场主要厂商高级KVM交换机销售价格（2020-2025）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2024年全球主要生产商高级KVM交换机收入排名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中国市场主要厂商高级KVM交换机销量（2020-2025）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中国市场主要厂商高级KVM交换机销量（2020-2025）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中国市场主要厂商高级KVM交换机销售收入（2020-2025）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2024年中国主要生产商高级KVM交换机收入排名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中国市场主要厂商高级KVM交换机销售价格（2020-2025）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全球主要厂商高级KVM交换机总部及产地分布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全球主要厂商成立时间及高级KVM交换机商业化日期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全球主要厂商高级KVM交换机产品类型及应用</w:t>
      </w:r>
      <w:r>
        <w:rPr>
          <w:rFonts w:hint="eastAsia"/>
        </w:rPr>
        <w:br/>
      </w:r>
      <w:r>
        <w:rPr>
          <w:rFonts w:hint="eastAsia"/>
        </w:rPr>
        <w:t>　　4.7 高级KVM交换机行业集中度、竞争程度分析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高级KVM交换机行业集中度分析：2024年全球Top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全球高级KVM交换机第一梯队、第二梯队和第三梯队生产商（品牌）及市场份额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高级KVM交换机销量、收入、价格及毛利率（2020-2025）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高级KVM交换机销量、收入、价格及毛利率（2020-2025）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高级KVM交换机销量、收入、价格及毛利率（2020-2025）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高级KVM交换机销量、收入、价格及毛利率（2020-2025）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高级KVM交换机销量、收入、价格及毛利率（2020-2025）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不同产品类型高级KVM交换机分析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全球不同产品类型高级KVM交换机销量（2020-2031）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全球不同产品类型高级KVM交换机销量及市场份额（2020-2025）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全球不同产品类型高级KVM交换机销量预测（2026-2031）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全球不同产品类型高级KVM交换机收入（2020-2031）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全球不同产品类型高级KVM交换机收入及市场份额（2020-2025）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全球不同产品类型高级KVM交换机收入预测（2026-2031）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全球不同产品类型高级KVM交换机价格走势（2020-2031）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不同应用高级KVM交换机分析</w:t>
      </w:r>
      <w:r>
        <w:rPr>
          <w:rFonts w:hint="eastAsia"/>
        </w:rPr>
        <w:br/>
      </w:r>
      <w:r>
        <w:rPr>
          <w:rFonts w:hint="eastAsia"/>
        </w:rPr>
        <w:t>　　7.1 全球不同应用高级KVM交换机销量（2020-2031）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全球不同应用高级KVM交换机销量及市场份额（2020-2025）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全球不同应用高级KVM交换机销量预测（2026-2031）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全球不同应用高级KVM交换机收入（2020-2031）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全球不同应用高级KVM交换机收入及市场份额（2020-2025）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全球不同应用高级KVM交换机收入预测（2026-2031）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全球不同应用高级KVM交换机价格走势（2020-2031）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高级KVM交换机产业链分析</w:t>
      </w:r>
      <w:r>
        <w:rPr>
          <w:rFonts w:hint="eastAsia"/>
        </w:rPr>
        <w:br/>
      </w:r>
      <w:r>
        <w:rPr>
          <w:rFonts w:hint="eastAsia"/>
        </w:rPr>
        <w:t>　　8.2 高级KVM交换机工艺制造技术分析</w:t>
      </w:r>
      <w:r>
        <w:rPr>
          <w:rFonts w:hint="eastAsia"/>
        </w:rPr>
        <w:br/>
      </w:r>
      <w:r>
        <w:rPr>
          <w:rFonts w:hint="eastAsia"/>
        </w:rPr>
        <w:t>　　8.3 高级KVM交换机产业上游供应分析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高级KVM交换机下游客户分析</w:t>
      </w:r>
      <w:r>
        <w:rPr>
          <w:rFonts w:hint="eastAsia"/>
        </w:rPr>
        <w:br/>
      </w:r>
      <w:r>
        <w:rPr>
          <w:rFonts w:hint="eastAsia"/>
        </w:rPr>
        <w:t>　　8.5 高级KVM交换机销售渠道分析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高级KVM交换机行业发展机遇及主要驱动因素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高级KVM交换机行业发展面临的风险</w:t>
      </w:r>
      <w:r>
        <w:rPr>
          <w:rFonts w:hint="eastAsia"/>
        </w:rPr>
        <w:br/>
      </w:r>
      <w:r>
        <w:rPr>
          <w:rFonts w:hint="eastAsia"/>
        </w:rPr>
        <w:t>　　9.3 高级KVM交换机行业政策分析</w:t>
      </w:r>
      <w:r>
        <w:rPr>
          <w:rFonts w:hint="eastAsia"/>
        </w:rPr>
        <w:br/>
      </w:r>
      <w:r>
        <w:rPr>
          <w:rFonts w:hint="eastAsia"/>
        </w:rPr>
        <w:t>　　9.4 高级KVM交换机中国企业SWOT分析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全球不同产品类型高级KVM交换机销售额增长（CAGR）趋势2020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高级KVM交换机行业目前发展现状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高级KVM交换机发展趋势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全球主要地区高级KVM交换机产量增速（CAGR）：（2020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全球主要地区高级KVM交换机产量（2020-2025）&amp;（千台）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全球主要地区高级KVM交换机产量（2026-2031）&amp;（千台）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全球主要地区高级KVM交换机产量市场份额（2020-2025）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全球主要地区高级KVM交换机产量（2026-2031）&amp;（千台）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全球主要地区高级KVM交换机销售收入增速：（2020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全球主要地区高级KVM交换机销售收入（2020-2025）&amp;（百万美元）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全球主要地区高级KVM交换机销售收入市场份额（2020-2025）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全球主要地区高级KVM交换机收入（2026-2031）&amp;（百万美元）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全球主要地区高级KVM交换机收入市场份额（2026-2031）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全球主要地区高级KVM交换机销量（千台）：2020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全球主要地区高级KVM交换机销量（2020-2025）&amp;（千台）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全球主要地区高级KVM交换机销量市场份额（2020-2025）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全球主要地区高级KVM交换机销量（2026-2031）&amp;（千台）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全球主要地区高级KVM交换机销量份额（2026-2031）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全球市场主要厂商高级KVM交换机产能（2024-2025）&amp;（千台）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全球市场主要厂商高级KVM交换机销量（2020-2025）&amp;（千台）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全球市场主要厂商高级KVM交换机销量市场份额（2020-2025）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全球市场主要厂商高级KVM交换机销售收入（2020-2025）&amp;（百万美元）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全球市场主要厂商高级KVM交换机销售收入市场份额（2020-2025）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全球市场主要厂商高级KVM交换机销售价格（2020-2025）&amp;（美元/台）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2024年全球主要生产商高级KVM交换机收入排名（百万美元）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中国市场主要厂商高级KVM交换机销量（2020-2025）&amp;（千台）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中国市场主要厂商高级KVM交换机销量市场份额（2020-2025）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中国市场主要厂商高级KVM交换机销售收入（2020-2025）&amp;（百万美元）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中国市场主要厂商高级KVM交换机销售收入市场份额（2020-2025）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2024年中国主要生产商高级KVM交换机收入排名（百万美元）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中国市场主要厂商高级KVM交换机销售价格（2020-2025）&amp;（美元/台）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全球主要厂商高级KVM交换机总部及产地分布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全球主要厂商成立时间及高级KVM交换机商业化日期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全球主要厂商高级KVM交换机产品类型及应用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2024年全球高级KVM交换机主要厂商市场地位（第一梯队、第二梯队和第三梯队）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全球高级KVM交换机市场投资、并购等现状分析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高级KVM交换机销量（千台）、收入（百万美元）、价格（美元/台）及毛利率（2020-2025）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高级KVM交换机销量（千台）、收入（百万美元）、价格（美元/台）及毛利率（2020-2025）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高级KVM交换机销量（千台）、收入（百万美元）、价格（美元/台）及毛利率（2020-2025）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高级KVM交换机销量（千台）、收入（百万美元）、价格（美元/台）及毛利率（2020-2025）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高级KVM交换机生产基地、销售区域、竞争对手及市场地位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高级KVM交换机产品规格、参数及市场应用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高级KVM交换机销量（千台）、收入（百万美元）、价格（美元/台）及毛利率（2020-2025）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全球不同产品类型高级KVM交换机销量（2020-2025年）&amp;（千台）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全球不同产品类型高级KVM交换机销量市场份额（2020-2025）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全球不同产品类型高级KVM交换机销量预测（2026-2031）&amp;（千台）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全球市场不同产品类型高级KVM交换机销量市场份额预测（2026-2031）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全球不同产品类型高级KVM交换机收入（2020-2025年）&amp;（百万美元）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全球不同产品类型高级KVM交换机收入市场份额（2020-2025）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全球不同产品类型高级KVM交换机收入预测（2026-2031）&amp;（百万美元）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全球不同产品类型高级KVM交换机收入市场份额预测（2026-2031）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全球不同应用高级KVM交换机销量（2020-2025年）&amp;（千台）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全球不同应用高级KVM交换机销量市场份额（2020-2025）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全球不同应用高级KVM交换机销量预测（2026-2031）&amp;（千台）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全球市场不同应用高级KVM交换机销量市场份额预测（2026-2031）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全球不同应用高级KVM交换机收入（2020-2025年）&amp;（百万美元）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全球不同应用高级KVM交换机收入市场份额（2020-2025）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全球不同应用高级KVM交换机收入预测（2026-2031）&amp;（百万美元）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全球不同应用高级KVM交换机收入市场份额预测（2026-2031）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高级KVM交换机上游原料供应商及联系方式列表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高级KVM交换机典型客户列表</w:t>
      </w:r>
      <w:r>
        <w:rPr>
          <w:rFonts w:hint="eastAsia"/>
        </w:rPr>
        <w:br/>
      </w:r>
      <w:r>
        <w:rPr>
          <w:rFonts w:hint="eastAsia"/>
        </w:rPr>
        <w:t>　　表 81： 高级KVM交换机主要销售模式及销售渠道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高级KVM交换机行业发展机遇及主要驱动因素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高级KVM交换机行业发展面临的风险</w:t>
      </w:r>
      <w:r>
        <w:rPr>
          <w:rFonts w:hint="eastAsia"/>
        </w:rPr>
        <w:br/>
      </w:r>
      <w:r>
        <w:rPr>
          <w:rFonts w:hint="eastAsia"/>
        </w:rPr>
        <w:t>　　表 84： 高级KVM交换机行业政策分析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高级KVM交换机产品图片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全球不同产品类型高级KVM交换机销售额2020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全球不同产品类型高级KVM交换机市场份额2024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模拟高级KVM交换机产品图片</w:t>
      </w:r>
      <w:r>
        <w:rPr>
          <w:rFonts w:hint="eastAsia"/>
        </w:rPr>
        <w:br/>
      </w:r>
      <w:r>
        <w:rPr>
          <w:rFonts w:hint="eastAsia"/>
        </w:rPr>
        <w:t>　　图 5： 数字高级KVM交换机产品图片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全球不同应用高级KVM交换机市场份额2024 &amp; 2031</w:t>
      </w:r>
      <w:r>
        <w:rPr>
          <w:rFonts w:hint="eastAsia"/>
        </w:rPr>
        <w:br/>
      </w:r>
      <w:r>
        <w:rPr>
          <w:rFonts w:hint="eastAsia"/>
        </w:rPr>
        <w:t>　　图 8： 广播电台</w:t>
      </w:r>
      <w:r>
        <w:rPr>
          <w:rFonts w:hint="eastAsia"/>
        </w:rPr>
        <w:br/>
      </w:r>
      <w:r>
        <w:rPr>
          <w:rFonts w:hint="eastAsia"/>
        </w:rPr>
        <w:t>　　图 9： 航空管制</w:t>
      </w:r>
      <w:r>
        <w:rPr>
          <w:rFonts w:hint="eastAsia"/>
        </w:rPr>
        <w:br/>
      </w:r>
      <w:r>
        <w:rPr>
          <w:rFonts w:hint="eastAsia"/>
        </w:rPr>
        <w:t>　　图 10： 自动化工业应用过程控制</w:t>
      </w:r>
      <w:r>
        <w:rPr>
          <w:rFonts w:hint="eastAsia"/>
        </w:rPr>
        <w:br/>
      </w:r>
      <w:r>
        <w:rPr>
          <w:rFonts w:hint="eastAsia"/>
        </w:rPr>
        <w:t>　　图 11： 控制室</w:t>
      </w:r>
      <w:r>
        <w:rPr>
          <w:rFonts w:hint="eastAsia"/>
        </w:rPr>
        <w:br/>
      </w:r>
      <w:r>
        <w:rPr>
          <w:rFonts w:hint="eastAsia"/>
        </w:rPr>
        <w:t>　　图 12： 全球高级KVM交换机产能、产量、产能利用率及发展趋势（2020-2031）&amp;（千台）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全球高级KVM交换机产量、需求量及发展趋势（2020-2031）&amp;（千台）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全球主要地区高级KVM交换机产量（2020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全球主要地区高级KVM交换机产量市场份额（2020-2031）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中国高级KVM交换机产能、产量、产能利用率及发展趋势（2020-2031）&amp;（千台）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中国高级KVM交换机产量、市场需求量及发展趋势（2020-2031）&amp;（千台）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全球高级KVM交换机市场销售额及增长率：（2020-2031）&amp;（百万美元）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全球市场高级KVM交换机市场规模：2020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全球市场高级KVM交换机价格趋势（2020-2031）&amp;（美元/台）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全球主要地区高级KVM交换机销售收入（2020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全球主要地区高级KVM交换机销售收入市场份额（2020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印度市场高级KVM交换机销量及增长率（2020-2031）&amp;（千台）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印度市场高级KVM交换机收入及增长率（2020-2031）&amp;（百万美元）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2024年全球市场主要厂商高级KVM交换机销量市场份额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2024年全球市场主要厂商高级KVM交换机收入市场份额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2024年中国市场主要厂商高级KVM交换机销量市场份额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2024年中国市场主要厂商高级KVM交换机收入市场份额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2024年全球前五大生产商高级KVM交换机市场份额</w:t>
      </w:r>
      <w:r>
        <w:rPr>
          <w:rFonts w:hint="eastAsia"/>
        </w:rPr>
        <w:br/>
      </w:r>
      <w:r>
        <w:rPr>
          <w:rFonts w:hint="eastAsia"/>
        </w:rPr>
        <w:t>　　图 41： 2024年全球高级KVM交换机第一梯队、第二梯队和第三梯队厂商及市场份额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全球不同产品类型高级KVM交换机价格走势（2020-2031）&amp;（美元/台）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全球不同应用高级KVM交换机价格走势（2020-2031）&amp;（美元/台）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高级KVM交换机产业链</w:t>
      </w:r>
      <w:r>
        <w:rPr>
          <w:rFonts w:hint="eastAsia"/>
        </w:rPr>
        <w:br/>
      </w:r>
      <w:r>
        <w:rPr>
          <w:rFonts w:hint="eastAsia"/>
        </w:rPr>
        <w:t>　　图 45： 高级KVM交换机中国企业SWOT分析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c2e835fe84c3d" w:history="1">
        <w:r>
          <w:rPr>
            <w:rStyle w:val="Hyperlink"/>
          </w:rPr>
          <w:t>全球与中国高级KVM交换机行业发展研究及行业前景分析报告（2025-2031年）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c2e835fe84c3d" w:history="1">
        <w:r>
          <w:rPr>
            <w:rStyle w:val="Hyperlink"/>
          </w:rPr>
          <w:t>https://www.20087.com/9/92/GaoJiKVMJiaoHuanJiDeXianZhuangYuQianJing.html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热点：KVM设备、交换机高级配置、公认十大最稳定交换机、高端交换机、kvm服务器、k2mac交换机、kvm集群搭建、顶级交换机、kvm切换器能用在内外网机吗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08b5568b4620" w:history="1">
      <w:r>
        <w:rPr>
          <w:rStyle w:val="Hyperlink"/>
        </w:rPr>
        <w:t>全球与中国高级KVM交换机行业发展研究及行业前景分析报告（2025-2031年）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JiKVMJiaoHuanJiDeXianZhuangYuQianJing.html" TargetMode="External" Id="Rfefc2e835fe8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JiKVMJiaoHuanJiDeXianZhuangYuQianJing.html" TargetMode="External" Id="Re79208b5568b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2024-12-26T05:50:04Z</dcterms:created>
  <dcterms:modified xsi:type="dcterms:W3CDTF">2024-12-26T06:50:04Z</dcterms:modified>
  <dc:subject>全球与中国高级KVM交换机行业发展研究及行业前景分析报告（2025-2031年）</dc:subject>
  <dc:title>全球与中国高级KVM交换机行业发展研究及行业前景分析报告（2025-2031年）</dc:title>
  <cp:keywords>全球与中国高级KVM交换机行业发展研究及行业前景分析报告（2025-2031年）</cp:keywords>
  <dc:description>全球与中国高级KVM交换机行业发展研究及行业前景分析报告（2025-2031年）</dc:description>
</cp:coreProperties>
</file>