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4afe2c4fa401e" w:history="1">
              <w:r>
                <w:rPr>
                  <w:rStyle w:val="Hyperlink"/>
                </w:rPr>
                <w:t>2025年中国分级机行业研究分析及未来发展趋势预测报告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4afe2c4fa401e" w:history="1">
              <w:r>
                <w:rPr>
                  <w:rStyle w:val="Hyperlink"/>
                </w:rPr>
                <w:t>2025年中国分级机行业研究分析及未来发展趋势预测报告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4afe2c4fa401e" w:history="1">
                <w:r>
                  <w:rPr>
                    <w:rStyle w:val="Hyperlink"/>
                  </w:rPr>
                  <w:t>https://www.20087.com/A/62/FenJiJiShiChangYanJiuBaoGao.html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级机主要用于矿产、化工、食品等行业，对物料进行精细筛分和分级处理。近年来，随着工业自动化水平的提升，分级机的技术得到显著进步，如振动分级机、螺旋分级机、气流分级机等，它们在精度、效率和稳定性方面都有所增强。现代分级机不仅能够处理更广泛的物料类型，还能在复杂工况下保持高分离性能，有效提升了生产线的综合效益。</w:t>
      </w:r>
      <w:r>
        <w:rPr>
          <w:rFonts w:hint="eastAsia"/>
        </w:rPr>
        <w:br/>
      </w:r>
      <w:r>
        <w:rPr>
          <w:rFonts w:hint="eastAsia"/>
        </w:rPr>
        <w:t>　　未来，分级机的发展将着重于智能化和环保化两个方向。智能化将通过集成传感器和智能控制系统，实现对分级过程的精确控制和故障预测，从而降低能耗和维护成本。环保化则体现在设计上减少噪音和粉尘排放，以及提高物料回收率，减少资源浪费。同时，随着3D打印等先进制造技术的应用，分级机的定制化程度将进一步提高，以适应更多个性化和特殊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4afe2c4fa401e" w:history="1">
        <w:r>
          <w:rPr>
            <w:rStyle w:val="Hyperlink"/>
          </w:rPr>
          <w:t>2025年中国分级机行业研究分析及未来发展趋势预测报告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分级机行业的市场规模、技术现状及未来发展方向。报告全面梳理了分级机行业运行态势，重点分析了分级机细分领域的动态变化，并对行业内的重点企业及竞争格局进行了解读。通过对分级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分级机行业概况</w:t>
      </w:r>
      <w:r>
        <w:rPr>
          <w:rFonts w:hint="eastAsia"/>
        </w:rPr>
        <w:br/>
      </w:r>
      <w:r>
        <w:rPr>
          <w:rFonts w:hint="eastAsia"/>
        </w:rPr>
        <w:t>　　第一节 分级机行业定义与特征</w:t>
      </w:r>
      <w:r>
        <w:rPr>
          <w:rFonts w:hint="eastAsia"/>
        </w:rPr>
        <w:br/>
      </w:r>
      <w:r>
        <w:rPr>
          <w:rFonts w:hint="eastAsia"/>
        </w:rPr>
        <w:t>　　第二节 分级机行业发展历程</w:t>
      </w:r>
      <w:r>
        <w:rPr>
          <w:rFonts w:hint="eastAsia"/>
        </w:rPr>
        <w:br/>
      </w:r>
      <w:r>
        <w:rPr>
          <w:rFonts w:hint="eastAsia"/>
        </w:rPr>
        <w:t>　　第三节 分级机产业链分析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2024-2025年中国分级机行业发展环境分析</w:t>
      </w:r>
      <w:r>
        <w:rPr>
          <w:rFonts w:hint="eastAsia"/>
        </w:rPr>
        <w:br/>
      </w:r>
      <w:r>
        <w:rPr>
          <w:rFonts w:hint="eastAsia"/>
        </w:rPr>
        <w:t>　　第一节 分级机行业经济环境分析</w:t>
      </w:r>
      <w:r>
        <w:rPr>
          <w:rFonts w:hint="eastAsia"/>
        </w:rPr>
        <w:br/>
      </w:r>
      <w:r>
        <w:rPr>
          <w:rFonts w:hint="eastAsia"/>
        </w:rPr>
        <w:t>　　第二节 分级机行业政策环境分析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二、相关分级机行业标准分析</w:t>
      </w:r>
      <w:r>
        <w:rPr>
          <w:rFonts w:hint="eastAsia"/>
        </w:rPr>
        <w:br/>
      </w:r>
      <w:r>
        <w:rPr>
          <w:rFonts w:hint="eastAsia"/>
        </w:rPr>
        <w:t>　　第三节 分级机行业社会环境分析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2019-2024年中国分级机行业总体规模</w:t>
      </w:r>
      <w:r>
        <w:rPr>
          <w:rFonts w:hint="eastAsia"/>
        </w:rPr>
        <w:br/>
      </w:r>
      <w:r>
        <w:rPr>
          <w:rFonts w:hint="eastAsia"/>
        </w:rPr>
        <w:t>　　第二节 中国分级机行业产量情况分析与预测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三、2025-2031年中国分级机行业产量预测分析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中国分级机行业需求概况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三、2025-2031年中国分级机市场需求预测分析</w:t>
      </w:r>
      <w:r>
        <w:rPr>
          <w:rFonts w:hint="eastAsia"/>
        </w:rPr>
        <w:br/>
      </w:r>
      <w:r>
        <w:rPr>
          <w:rFonts w:hint="eastAsia"/>
        </w:rPr>
        <w:t>　　第四节 分级机产业供需平衡状况分析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分级机细分市场深度分析</w:t>
      </w:r>
      <w:r>
        <w:rPr>
          <w:rFonts w:hint="eastAsia"/>
        </w:rPr>
        <w:br/>
      </w:r>
      <w:r>
        <w:rPr>
          <w:rFonts w:hint="eastAsia"/>
        </w:rPr>
        <w:t>　　第一节 分级机细分市场（一）发展研究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2019-2024年国内分级机市场价格回顾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当前国内分级机市场价格及评述</w:t>
      </w:r>
      <w:r>
        <w:rPr>
          <w:rFonts w:hint="eastAsia"/>
        </w:rPr>
        <w:br/>
      </w:r>
      <w:r>
        <w:rPr>
          <w:rFonts w:hint="eastAsia"/>
        </w:rPr>
        <w:t>　　第三节 国内分级机价格影响因素分析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2025-2031年国内分级机市场价格走势预测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2024-2025年我国分级机行业发展现状分析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我国分级机行业发展现状</w:t>
      </w:r>
      <w:r>
        <w:rPr>
          <w:rFonts w:hint="eastAsia"/>
        </w:rPr>
        <w:br/>
      </w:r>
      <w:r>
        <w:rPr>
          <w:rFonts w:hint="eastAsia"/>
        </w:rPr>
        <w:t>　　　　一、分级机行业品牌发展现状</w:t>
      </w:r>
      <w:r>
        <w:rPr>
          <w:rFonts w:hint="eastAsia"/>
        </w:rPr>
        <w:br/>
      </w:r>
      <w:r>
        <w:rPr>
          <w:rFonts w:hint="eastAsia"/>
        </w:rPr>
        <w:t>　　　　二、分级机行业需求市场现状</w:t>
      </w:r>
      <w:r>
        <w:rPr>
          <w:rFonts w:hint="eastAsia"/>
        </w:rPr>
        <w:br/>
      </w:r>
      <w:r>
        <w:rPr>
          <w:rFonts w:hint="eastAsia"/>
        </w:rPr>
        <w:t>　　　　三、分级机市场需求层次分析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四、我国分级机市场走向分析</w:t>
      </w:r>
      <w:r>
        <w:rPr>
          <w:rFonts w:hint="eastAsia"/>
        </w:rPr>
        <w:br/>
      </w:r>
      <w:r>
        <w:rPr>
          <w:rFonts w:hint="eastAsia"/>
        </w:rPr>
        <w:t>　　第二节 中国分级机行业存在的问题</w:t>
      </w:r>
      <w:r>
        <w:rPr>
          <w:rFonts w:hint="eastAsia"/>
        </w:rPr>
        <w:br/>
      </w:r>
      <w:r>
        <w:rPr>
          <w:rFonts w:hint="eastAsia"/>
        </w:rPr>
        <w:t>　　　　一、分级机产品市场存在的主要问题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对中国分级机市场的分析及思考</w:t>
      </w:r>
      <w:r>
        <w:rPr>
          <w:rFonts w:hint="eastAsia"/>
        </w:rPr>
        <w:br/>
      </w:r>
      <w:r>
        <w:rPr>
          <w:rFonts w:hint="eastAsia"/>
        </w:rPr>
        <w:t>　　　　一、分级机市场特点</w:t>
      </w:r>
      <w:r>
        <w:rPr>
          <w:rFonts w:hint="eastAsia"/>
        </w:rPr>
        <w:br/>
      </w:r>
      <w:r>
        <w:rPr>
          <w:rFonts w:hint="eastAsia"/>
        </w:rPr>
        <w:t>　　　　二、分级机市场分析</w:t>
      </w:r>
      <w:r>
        <w:rPr>
          <w:rFonts w:hint="eastAsia"/>
        </w:rPr>
        <w:br/>
      </w:r>
      <w:r>
        <w:rPr>
          <w:rFonts w:hint="eastAsia"/>
        </w:rPr>
        <w:t>　　　　三、分级机市场变化的方向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分级机市场竞争策略分析</w:t>
      </w:r>
      <w:r>
        <w:rPr>
          <w:rFonts w:hint="eastAsia"/>
        </w:rPr>
        <w:br/>
      </w:r>
      <w:r>
        <w:rPr>
          <w:rFonts w:hint="eastAsia"/>
        </w:rPr>
        <w:t>　　　　一、分级机市场增长潜力分析</w:t>
      </w:r>
      <w:r>
        <w:rPr>
          <w:rFonts w:hint="eastAsia"/>
        </w:rPr>
        <w:br/>
      </w:r>
      <w:r>
        <w:rPr>
          <w:rFonts w:hint="eastAsia"/>
        </w:rPr>
        <w:t>　　　　二、分级机产品竞争策略分析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三、典型分级机企业产品竞争策略分析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三、2025-2031年分级机行业竞争策略分析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2025年分级机行业投资情况分析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一、2025年分级机总体投资结构</w:t>
      </w:r>
      <w:r>
        <w:rPr>
          <w:rFonts w:hint="eastAsia"/>
        </w:rPr>
        <w:br/>
      </w:r>
      <w:r>
        <w:rPr>
          <w:rFonts w:hint="eastAsia"/>
        </w:rPr>
        <w:t>　　　　二、2025年分级机投资规模情况</w:t>
      </w:r>
      <w:r>
        <w:rPr>
          <w:rFonts w:hint="eastAsia"/>
        </w:rPr>
        <w:br/>
      </w:r>
      <w:r>
        <w:rPr>
          <w:rFonts w:hint="eastAsia"/>
        </w:rPr>
        <w:t>　　　　三、2025年分级机投资增速情况</w:t>
      </w:r>
      <w:r>
        <w:rPr>
          <w:rFonts w:hint="eastAsia"/>
        </w:rPr>
        <w:br/>
      </w:r>
      <w:r>
        <w:rPr>
          <w:rFonts w:hint="eastAsia"/>
        </w:rPr>
        <w:t>　　　　四、2025年分级机分地区投资分析</w:t>
      </w:r>
      <w:r>
        <w:rPr>
          <w:rFonts w:hint="eastAsia"/>
        </w:rPr>
        <w:br/>
      </w:r>
      <w:r>
        <w:rPr>
          <w:rFonts w:hint="eastAsia"/>
        </w:rPr>
        <w:t>　　第二节 分级机行业投资机会分析</w:t>
      </w:r>
      <w:r>
        <w:rPr>
          <w:rFonts w:hint="eastAsia"/>
        </w:rPr>
        <w:br/>
      </w:r>
      <w:r>
        <w:rPr>
          <w:rFonts w:hint="eastAsia"/>
        </w:rPr>
        <w:t>　　　　一、分级机投资项目分析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二、可以投资的分级机模式</w:t>
      </w:r>
      <w:r>
        <w:rPr>
          <w:rFonts w:hint="eastAsia"/>
        </w:rPr>
        <w:br/>
      </w:r>
      <w:r>
        <w:rPr>
          <w:rFonts w:hint="eastAsia"/>
        </w:rPr>
        <w:t>　　　　三、2025年分级机投资机会分析</w:t>
      </w:r>
      <w:r>
        <w:rPr>
          <w:rFonts w:hint="eastAsia"/>
        </w:rPr>
        <w:br/>
      </w:r>
      <w:r>
        <w:rPr>
          <w:rFonts w:hint="eastAsia"/>
        </w:rPr>
        <w:t>　　　　四、2025年分级机投资新方向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2025-2031年中国分级机行业发展前景预测分析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中国分级机行业发展预测分析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一、未来分级机发展分析</w:t>
      </w:r>
      <w:r>
        <w:rPr>
          <w:rFonts w:hint="eastAsia"/>
        </w:rPr>
        <w:br/>
      </w:r>
      <w:r>
        <w:rPr>
          <w:rFonts w:hint="eastAsia"/>
        </w:rPr>
        <w:t>　　　　二、未来分级机行业技术开发方向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三、总体分级机行业“十四五”整体规划及预测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中国分级机行业市场前景分析</w:t>
      </w:r>
      <w:r>
        <w:rPr>
          <w:rFonts w:hint="eastAsia"/>
        </w:rPr>
        <w:br/>
      </w:r>
      <w:r>
        <w:rPr>
          <w:rFonts w:hint="eastAsia"/>
        </w:rPr>
        <w:t>　　　　一、分级机产品差异化是企业发展的方向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当前分级机存在的问题</w:t>
      </w:r>
      <w:r>
        <w:rPr>
          <w:rFonts w:hint="eastAsia"/>
        </w:rPr>
        <w:br/>
      </w:r>
      <w:r>
        <w:rPr>
          <w:rFonts w:hint="eastAsia"/>
        </w:rPr>
        <w:t>　　第二节 分级机未来发展预测分析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一、中国分级机发展方向分析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二、2025-2031年中国分级机行业发展规模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三、2025-2031年中国分级机行业发展趋势预测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2025-2031年中国分级机行业投资风险分析</w:t>
      </w:r>
      <w:r>
        <w:rPr>
          <w:rFonts w:hint="eastAsia"/>
        </w:rPr>
        <w:br/>
      </w:r>
      <w:r>
        <w:rPr>
          <w:rFonts w:hint="eastAsia"/>
        </w:rPr>
        <w:t>　　　　一、分级机市场竞争风险</w:t>
      </w:r>
      <w:r>
        <w:rPr>
          <w:rFonts w:hint="eastAsia"/>
        </w:rPr>
        <w:br/>
      </w:r>
      <w:r>
        <w:rPr>
          <w:rFonts w:hint="eastAsia"/>
        </w:rPr>
        <w:t>　　　　二、分级机原材料压力风险分析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三、分级机技术风险分析</w:t>
      </w:r>
      <w:r>
        <w:rPr>
          <w:rFonts w:hint="eastAsia"/>
        </w:rPr>
        <w:br/>
      </w:r>
      <w:r>
        <w:rPr>
          <w:rFonts w:hint="eastAsia"/>
        </w:rPr>
        <w:t>　　　　四、分级机政策和体制风险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2025-2031年中国分级机行业投资战略研究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2024-2025年中国分级机行业投资策略分析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一、2024-2025年分级机投资策略</w:t>
      </w:r>
      <w:r>
        <w:rPr>
          <w:rFonts w:hint="eastAsia"/>
        </w:rPr>
        <w:br/>
      </w:r>
      <w:r>
        <w:rPr>
          <w:rFonts w:hint="eastAsia"/>
        </w:rPr>
        <w:t>　　　　二、2024-2025年分级机投资筹划策略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三、2024-2025年分级机品牌竞争战略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2025-2031年中国分级机行业品牌建设策略</w:t>
      </w:r>
      <w:r>
        <w:rPr>
          <w:rFonts w:hint="eastAsia"/>
        </w:rPr>
        <w:br/>
      </w:r>
      <w:r>
        <w:rPr>
          <w:rFonts w:hint="eastAsia"/>
        </w:rPr>
        <w:t>　　　　一、分级机的规划</w:t>
      </w:r>
      <w:r>
        <w:rPr>
          <w:rFonts w:hint="eastAsia"/>
        </w:rPr>
        <w:br/>
      </w:r>
      <w:r>
        <w:rPr>
          <w:rFonts w:hint="eastAsia"/>
        </w:rPr>
        <w:t>　　　　二、分级机的建设</w:t>
      </w:r>
      <w:r>
        <w:rPr>
          <w:rFonts w:hint="eastAsia"/>
        </w:rPr>
        <w:br/>
      </w:r>
      <w:r>
        <w:rPr>
          <w:rFonts w:hint="eastAsia"/>
        </w:rPr>
        <w:t>　　　　三、分级机业成功之道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分级机行业投资机会与项目建议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分级机行业投资机会分析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分级机行业投资趋势分析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中智⋅林⋅：分级机项目投资建议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1、分级机行业投资环境分析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2、分级机行业风险识别与应对策略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二、分级机行业投资方向与策略建议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三、分级机项目实施关键要点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2025-2031年中国分级机行业利润预测</w:t>
      </w:r>
      <w:r>
        <w:rPr>
          <w:rFonts w:hint="eastAsia"/>
        </w:rPr>
        <w:br/>
      </w:r>
      <w:r>
        <w:rPr>
          <w:rFonts w:hint="eastAsia"/>
        </w:rPr>
        <w:t>　　图表 2025年分级机行业壁垒</w:t>
      </w:r>
      <w:r>
        <w:rPr>
          <w:rFonts w:hint="eastAsia"/>
        </w:rPr>
        <w:br/>
      </w:r>
      <w:r>
        <w:rPr>
          <w:rFonts w:hint="eastAsia"/>
        </w:rPr>
        <w:t>　　图表 2025年分级机市场前景分析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2025-2031年中国分级机市场需求预测</w:t>
      </w:r>
      <w:r>
        <w:rPr>
          <w:rFonts w:hint="eastAsia"/>
        </w:rPr>
        <w:br/>
      </w:r>
      <w:r>
        <w:rPr>
          <w:rFonts w:hint="eastAsia"/>
        </w:rPr>
        <w:t>　　图表 2025年分级机发展趋势预测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4afe2c4fa401e" w:history="1">
        <w:r>
          <w:rPr>
            <w:rStyle w:val="Hyperlink"/>
          </w:rPr>
          <w:t>2025年中国分级机行业研究分析及未来发展趋势预测报告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4afe2c4fa401e" w:history="1">
        <w:r>
          <w:rPr>
            <w:rStyle w:val="Hyperlink"/>
          </w:rPr>
          <w:t>https://www.20087.com/A/62/FenJiJiShiChangYanJiuBaoGao.html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热点：分级机结构图、分级机设备、分级机的作用、分级机的工作原理、清分机金标标准、分级机型号大全、战斗机划分标准、分级机轴头橡胶轴承、多级分级机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c52ccef224b26" w:history="1">
      <w:r>
        <w:rPr>
          <w:rStyle w:val="Hyperlink"/>
        </w:rPr>
        <w:t>2025年中国分级机行业研究分析及未来发展趋势预测报告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FenJiJiShiChangYanJiuBaoGao.html" TargetMode="External" Id="Rabe4afe2c4fa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FenJiJiShiChangYanJiuBaoGao.html" TargetMode="External" Id="R190c52ccef22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2025-02-07T01:42:00Z</dcterms:created>
  <dcterms:modified xsi:type="dcterms:W3CDTF">2025-02-07T02:42:00Z</dcterms:modified>
  <dc:subject>2025年中国分级机行业研究分析及未来发展趋势预测报告</dc:subject>
  <dc:title>2025年中国分级机行业研究分析及未来发展趋势预测报告</dc:title>
  <cp:keywords>2025年中国分级机行业研究分析及未来发展趋势预测报告</cp:keywords>
  <dc:description>2025年中国分级机行业研究分析及未来发展趋势预测报告</dc:description>
</cp:coreProperties>
</file>