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87fd0a384806" w:history="1">
              <w:r>
                <w:rPr>
                  <w:rStyle w:val="Hyperlink"/>
                </w:rPr>
                <w:t>2022-2028年全球与中国桌面3D打印行业研究及前景趋势分析报告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87fd0a384806" w:history="1">
              <w:r>
                <w:rPr>
                  <w:rStyle w:val="Hyperlink"/>
                </w:rPr>
                <w:t>2022-2028年全球与中国桌面3D打印行业研究及前景趋势分析报告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087fd0a384806" w:history="1">
                <w:r>
                  <w:rPr>
                    <w:rStyle w:val="Hyperlink"/>
                  </w:rPr>
                  <w:t>https://www.20087.com/0/73/ZhuoMian3DDaYinFaZhanQianJingFenXi.html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3D打印技术使个人和中小企业能够进行原型设计、产品开发和小批量生产，近年来，随着技术的成熟和成本的降低，桌面3D打印机的普及率显著提高。现代桌面3D打印机不仅支持多种材料，如PLA、ABS和尼龙，还具备更高的打印精度和速度，使得3D打印成为创意实现和创新设计的重要工具。</w:t>
      </w:r>
      <w:r>
        <w:rPr>
          <w:rFonts w:hint="eastAsia"/>
        </w:rPr>
        <w:br/>
      </w:r>
      <w:r>
        <w:rPr>
          <w:rFonts w:hint="eastAsia"/>
        </w:rPr>
        <w:t>　　未来，桌面3D打印将更加注重材料创新和应用扩展。材料创新方面，将开发更多具有特殊功能的打印材料，如导电材料、生物兼容材料和智能材料，拓宽3D打印的应用领域。应用扩展方面，将探索3D打印在教育、医疗、建筑和艺术等领域的应用，如个性化医疗模型、建筑模型和艺术创作，推动3D打印技术的多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f087fd0a384806" w:history="1">
        <w:r>
          <w:rPr>
            <w:rStyle w:val="Hyperlink"/>
          </w:rPr>
          <w:t>2022-2028年全球与中国桌面3D打印行业研究及前景趋势分析报告</w:t>
        </w:r>
      </w:hyperlink>
      <w:r>
        <w:rPr>
          <w:rFonts w:hint="eastAsia"/>
        </w:rPr>
        <w:t>全面剖析了桌面3D打印行业的市场规模、需求及价格动态。报告通过对桌面3D打印产业链的深入挖掘，详细分析了行业现状，并对桌面3D打印市场前景及发展趋势进行了科学预测。桌面3D打印报告还深入探索了各细分市场的特点，突出关注桌面3D打印重点企业的经营状况，全面揭示了桌面3D打印行业竞争格局、品牌影响力和市场集中度。桌面3D打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桌面3D打印市场概述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按照不同产品类型，桌面3D打印主要可以分为如下几个类别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不同产品类型桌面3D打印增长趋势2017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从不同应用，桌面3D打印主要包括如下几个方面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不同应用桌面3D打印增长趋势2017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航空与国防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教育用途</w:t>
      </w:r>
      <w:r>
        <w:rPr>
          <w:rFonts w:hint="eastAsia"/>
        </w:rPr>
        <w:br/>
      </w:r>
      <w:r>
        <w:rPr>
          <w:rFonts w:hint="eastAsia"/>
        </w:rPr>
        <w:t>　　　　1.3.6 时尚与珠宝</w:t>
      </w:r>
      <w:r>
        <w:rPr>
          <w:rFonts w:hint="eastAsia"/>
        </w:rPr>
        <w:br/>
      </w:r>
      <w:r>
        <w:rPr>
          <w:rFonts w:hint="eastAsia"/>
        </w:rPr>
        <w:t>　　　　1.3.7 半导体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十三五期间（2017至2021）和十四五期间（2021至2025）桌面3D打印行业发展总体概况</w:t>
      </w:r>
      <w:r>
        <w:rPr>
          <w:rFonts w:hint="eastAsia"/>
        </w:rPr>
        <w:br/>
      </w:r>
      <w:r>
        <w:rPr>
          <w:rFonts w:hint="eastAsia"/>
        </w:rPr>
        <w:t>　　　　1.4.2 桌面3D打印行业发展主要特点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全球桌面3D打印行业规模及预测分析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全球市场桌面3D打印总体规模（2017-2028）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中国市场桌面3D打印总体规模（2017-2028）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中国市场桌面3D打印总规模占全球比重（2017-2028）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全球主要地区桌面3D打印市场规模分析（2017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全球市场主要企业桌面3D打印收入分析（2017-2022）</w:t>
      </w:r>
      <w:r>
        <w:rPr>
          <w:rFonts w:hint="eastAsia"/>
        </w:rPr>
        <w:br/>
      </w:r>
      <w:r>
        <w:rPr>
          <w:rFonts w:hint="eastAsia"/>
        </w:rPr>
        <w:t>　　　　3.1.2 桌面3D打印行业集中度分析：全球Top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全球桌面3D打印第一梯队、第二梯队和第三梯队企业及市场份额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全球主要企业总部、桌面3D打印市场分布及商业化日期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全球主要企业桌面3D打印产品类型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中国本土主要企业桌面3D打印收入分析（2017-2022）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中国市场桌面3D打印销售情况分析</w:t>
      </w:r>
      <w:r>
        <w:rPr>
          <w:rFonts w:hint="eastAsia"/>
        </w:rPr>
        <w:br/>
      </w:r>
      <w:r>
        <w:rPr>
          <w:rFonts w:hint="eastAsia"/>
        </w:rPr>
        <w:t>　　3.3 桌面3D打印中国企业SWOT分析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不同产品类型桌面3D打印分析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全球市场不同产品类型桌面3D打印总体规模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全球市场不同产品类型桌面3D打印总体规模（2017-2022）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全球市场不同产品类型桌面3D打印总体规模预测（2023-2028）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中国市场不同产品类型桌面3D打印总体规模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中国市场不同产品类型桌面3D打印总体规模（2017-2022）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中国市场不同产品类型桌面3D打印总体规模预测（2023-2028）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不同应用桌面3D打印分析</w:t>
      </w:r>
      <w:r>
        <w:rPr>
          <w:rFonts w:hint="eastAsia"/>
        </w:rPr>
        <w:br/>
      </w:r>
      <w:r>
        <w:rPr>
          <w:rFonts w:hint="eastAsia"/>
        </w:rPr>
        <w:t>　　5.1 全球市场不同应用桌面3D打印总体规模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全球市场不同应用桌面3D打印总体规模（2017-2022）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全球市场不同应用桌面3D打印总体规模预测（2023-2028）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中国市场不同应用桌面3D打印总体规模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中国市场不同应用桌面3D打印总体规模（2017-2022）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中国市场不同应用桌面3D打印总体规模预测（2023-2028）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桌面3D打印行业发展机遇及主要驱动因素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桌面3D打印行业发展面临的风险</w:t>
      </w:r>
      <w:r>
        <w:rPr>
          <w:rFonts w:hint="eastAsia"/>
        </w:rPr>
        <w:br/>
      </w:r>
      <w:r>
        <w:rPr>
          <w:rFonts w:hint="eastAsia"/>
        </w:rPr>
        <w:t>　　6.3 桌面3D打印行业政策分析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桌面3D打印行业产业链简介</w:t>
      </w:r>
      <w:r>
        <w:rPr>
          <w:rFonts w:hint="eastAsia"/>
        </w:rPr>
        <w:br/>
      </w:r>
      <w:r>
        <w:rPr>
          <w:rFonts w:hint="eastAsia"/>
        </w:rPr>
        <w:t>　　　　7.1.1 桌面3D打印产业链</w:t>
      </w:r>
      <w:r>
        <w:rPr>
          <w:rFonts w:hint="eastAsia"/>
        </w:rPr>
        <w:br/>
      </w:r>
      <w:r>
        <w:rPr>
          <w:rFonts w:hint="eastAsia"/>
        </w:rPr>
        <w:t>　　　　7.1.2 桌面3D打印行业供应链分析</w:t>
      </w:r>
      <w:r>
        <w:rPr>
          <w:rFonts w:hint="eastAsia"/>
        </w:rPr>
        <w:br/>
      </w:r>
      <w:r>
        <w:rPr>
          <w:rFonts w:hint="eastAsia"/>
        </w:rPr>
        <w:t>　　　　7.1.3 桌面3D打印主要原材料及其供应商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桌面3D打印行业主要下游客户</w:t>
      </w:r>
      <w:r>
        <w:rPr>
          <w:rFonts w:hint="eastAsia"/>
        </w:rPr>
        <w:br/>
      </w:r>
      <w:r>
        <w:rPr>
          <w:rFonts w:hint="eastAsia"/>
        </w:rPr>
        <w:t>　　7.2 桌面3D打印行业采购模式</w:t>
      </w:r>
      <w:r>
        <w:rPr>
          <w:rFonts w:hint="eastAsia"/>
        </w:rPr>
        <w:br/>
      </w:r>
      <w:r>
        <w:rPr>
          <w:rFonts w:hint="eastAsia"/>
        </w:rPr>
        <w:t>　　7.3 桌面3D打印行业开发/生产模式</w:t>
      </w:r>
      <w:r>
        <w:rPr>
          <w:rFonts w:hint="eastAsia"/>
        </w:rPr>
        <w:br/>
      </w:r>
      <w:r>
        <w:rPr>
          <w:rFonts w:hint="eastAsia"/>
        </w:rPr>
        <w:t>　　7.4 桌面3D打印行业销售模式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全球市场主要桌面3D打印企业简介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重点企业（20）桌面3D打印收入及毛利率（2017-2022）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不同产品类型桌面3D打印增长趋势2017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不同应用桌面3D打印增长趋势2017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桌面3D打印行业发展主要特点</w:t>
      </w:r>
      <w:r>
        <w:rPr>
          <w:rFonts w:hint="eastAsia"/>
        </w:rPr>
        <w:br/>
      </w:r>
      <w:r>
        <w:rPr>
          <w:rFonts w:hint="eastAsia"/>
        </w:rPr>
        <w:t>　　表4 进入桌面3D打印行业壁垒</w:t>
      </w:r>
      <w:r>
        <w:rPr>
          <w:rFonts w:hint="eastAsia"/>
        </w:rPr>
        <w:br/>
      </w:r>
      <w:r>
        <w:rPr>
          <w:rFonts w:hint="eastAsia"/>
        </w:rPr>
        <w:t>　　表5 桌面3D打印发展趋势及建议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全球主要地区桌面3D打印总体规模（百万美元）：2017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全球主要地区桌面3D打印总体规模（2017-2022）&amp;（百万美元）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全球主要地区桌面3D打印总体规模（2023-2028）&amp;（百万美元）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北美桌面3D打印基本情况分析</w:t>
      </w:r>
      <w:r>
        <w:rPr>
          <w:rFonts w:hint="eastAsia"/>
        </w:rPr>
        <w:br/>
      </w:r>
      <w:r>
        <w:rPr>
          <w:rFonts w:hint="eastAsia"/>
        </w:rPr>
        <w:t>　　表10 欧洲桌面3D打印基本情况分析</w:t>
      </w:r>
      <w:r>
        <w:rPr>
          <w:rFonts w:hint="eastAsia"/>
        </w:rPr>
        <w:br/>
      </w:r>
      <w:r>
        <w:rPr>
          <w:rFonts w:hint="eastAsia"/>
        </w:rPr>
        <w:t>　　表11 亚太桌面3D打印基本情况分析</w:t>
      </w:r>
      <w:r>
        <w:rPr>
          <w:rFonts w:hint="eastAsia"/>
        </w:rPr>
        <w:br/>
      </w:r>
      <w:r>
        <w:rPr>
          <w:rFonts w:hint="eastAsia"/>
        </w:rPr>
        <w:t>　　表12 拉美桌面3D打印基本情况分析</w:t>
      </w:r>
      <w:r>
        <w:rPr>
          <w:rFonts w:hint="eastAsia"/>
        </w:rPr>
        <w:br/>
      </w:r>
      <w:r>
        <w:rPr>
          <w:rFonts w:hint="eastAsia"/>
        </w:rPr>
        <w:t>　　表13 中东及非洲桌面3D打印基本情况分析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全球市场主要企业桌面3D打印收入（2017-2022）&amp;（百万美元）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全球市场主要企业桌面3D打印收入市场份额（2017-2022）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2021年全球主要企业桌面3D打印收入排名</w:t>
      </w:r>
      <w:r>
        <w:rPr>
          <w:rFonts w:hint="eastAsia"/>
        </w:rPr>
        <w:br/>
      </w:r>
      <w:r>
        <w:rPr>
          <w:rFonts w:hint="eastAsia"/>
        </w:rPr>
        <w:t>　　表17 2021全球桌面3D打印主要厂商市场地位（第一梯队、第二梯队和第三梯队）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全球主要企业总部、桌面3D打印市场分布及商业化日期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全球主要企业桌面3D打印产品类型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中国本土企业桌面3D打印收入（2017-2022）&amp;（百万美元）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中国本土企业桌面3D打印收入市场份额（2017-2022）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2021年全球及中国本土企业在中国市场桌面3D打印收入排名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全球市场不同产品类型桌面3D打印总体规模（2017-2022）&amp;（百万美元）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全球市场不同产品类型桌面3D打印市场份额（2017-2022）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全球市场不同产品类型桌面3D打印总体规模预测（2023-2028）&amp;（百万美元）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全球市场不同产品类型桌面3D打印市场份额预测（2023-2028）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中国市场不同产品类型桌面3D打印总体规模（2017-2022）&amp;（百万美元）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中国市场不同产品类型桌面3D打印市场份额（2017-2022）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中国市场不同产品类型桌面3D打印总体规模预测（2023-2028）&amp;（百万美元）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中国市场不同产品类型桌面3D打印市场份额预测（2023-2028）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全球市场不同应用桌面3D打印总体规模（2017-2022）&amp;（百万美元）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全球市场不同应用桌面3D打印市场份额（2017-2022）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全球市场不同应用桌面3D打印总体规模预测（2023-2028）&amp;（百万美元）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全球市场不同应用桌面3D打印市场份额预测（2023-2028）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中国市场不同应用桌面3D打印总体规模（2017-2022）&amp;（百万美元）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中国市场不同应用桌面3D打印市场份额（2017-2022）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中国市场不同应用桌面3D打印总体规模预测（2023-2028）&amp;（百万美元）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中国市场不同应用桌面3D打印市场份额预测（2023-2028）</w:t>
      </w:r>
      <w:r>
        <w:rPr>
          <w:rFonts w:hint="eastAsia"/>
        </w:rPr>
        <w:br/>
      </w:r>
      <w:r>
        <w:rPr>
          <w:rFonts w:hint="eastAsia"/>
        </w:rPr>
        <w:t>　　表40 桌面3D打印行业发展机遇及主要驱动因素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桌面3D打印行业发展面临的风险</w:t>
      </w:r>
      <w:r>
        <w:rPr>
          <w:rFonts w:hint="eastAsia"/>
        </w:rPr>
        <w:br/>
      </w:r>
      <w:r>
        <w:rPr>
          <w:rFonts w:hint="eastAsia"/>
        </w:rPr>
        <w:t>　　表42 桌面3D打印行业政策分析</w:t>
      </w:r>
      <w:r>
        <w:rPr>
          <w:rFonts w:hint="eastAsia"/>
        </w:rPr>
        <w:br/>
      </w:r>
      <w:r>
        <w:rPr>
          <w:rFonts w:hint="eastAsia"/>
        </w:rPr>
        <w:t>　　表43 桌面3D打印行业供应链分析</w:t>
      </w:r>
      <w:r>
        <w:rPr>
          <w:rFonts w:hint="eastAsia"/>
        </w:rPr>
        <w:br/>
      </w:r>
      <w:r>
        <w:rPr>
          <w:rFonts w:hint="eastAsia"/>
        </w:rPr>
        <w:t>　　表44 桌面3D打印上游原材料和主要供应商情况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桌面3D打印行业主要下游客户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重点企业（20）基本信息、桌面3D打印市场分布、总部及行业地位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重点企业（20）桌面3D打印产品规格、参数及市场应用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重点企业（20）桌面3D打印收入（百万美元）及毛利率（2017-2022）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桌面3D打印产品图片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全球不同产品类型桌面3D打印市场份额 2021 &amp; 2028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服务产品图片</w:t>
      </w:r>
      <w:r>
        <w:rPr>
          <w:rFonts w:hint="eastAsia"/>
        </w:rPr>
        <w:br/>
      </w:r>
      <w:r>
        <w:rPr>
          <w:rFonts w:hint="eastAsia"/>
        </w:rPr>
        <w:t>　　图6 全球不同应用桌面3D打印市场份额 2021 &amp; 2028</w:t>
      </w:r>
      <w:r>
        <w:rPr>
          <w:rFonts w:hint="eastAsia"/>
        </w:rPr>
        <w:br/>
      </w:r>
      <w:r>
        <w:rPr>
          <w:rFonts w:hint="eastAsia"/>
        </w:rPr>
        <w:t>　　图7 航空与国防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教育用途</w:t>
      </w:r>
      <w:r>
        <w:rPr>
          <w:rFonts w:hint="eastAsia"/>
        </w:rPr>
        <w:br/>
      </w:r>
      <w:r>
        <w:rPr>
          <w:rFonts w:hint="eastAsia"/>
        </w:rPr>
        <w:t>　　图11 时尚与珠宝</w:t>
      </w:r>
      <w:r>
        <w:rPr>
          <w:rFonts w:hint="eastAsia"/>
        </w:rPr>
        <w:br/>
      </w:r>
      <w:r>
        <w:rPr>
          <w:rFonts w:hint="eastAsia"/>
        </w:rPr>
        <w:t>　　图12 半导体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全球市场桌面3D打印市场规模：2017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全球市场桌面3D打印总体规模（2017-2028）&amp;（百万美元）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中国市场桌面3D打印总体规模（2017-2028）&amp;（百万美元）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中国市场桌面3D打印总规模占全球比重（2017-2028）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图18 全球主要地区桌面3D打印市场份额（2017-2028）</w:t>
      </w:r>
      <w:r>
        <w:rPr>
          <w:rFonts w:hint="eastAsia"/>
        </w:rPr>
        <w:br/>
      </w:r>
      <w:r>
        <w:rPr>
          <w:rFonts w:hint="eastAsia"/>
        </w:rPr>
        <w:t>　　图19 北美（美国和加拿大）桌面3D打印总体规模（2017-2028）&amp;（百万美元）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欧洲（德国、英国、法国和意大利等国家）桌面3D打印总体规模（2017-2028）&amp;（百万美元）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亚太主要国家\u002F地区（中国、日本、韩国、中国台湾、印度和东南亚）桌面3D打印总体规模（2017-2028）&amp;（百万美元）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拉美主要国家（墨西哥和巴西等）桌面3D打印总体规模（2017-2028）&amp;（百万美元）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中东及非洲地区桌面3D打印总体规模（2017-2028）&amp;（百万美元）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2021全球前五大厂商桌面3D打印市场份额（按收入）</w:t>
      </w:r>
      <w:r>
        <w:rPr>
          <w:rFonts w:hint="eastAsia"/>
        </w:rPr>
        <w:br/>
      </w:r>
      <w:r>
        <w:rPr>
          <w:rFonts w:hint="eastAsia"/>
        </w:rPr>
        <w:t>　　图25 2021全球桌面3D打印第一梯队、第二梯队和第三梯队厂商及市场份额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桌面3D打印中国企业SWOT分析</w:t>
      </w:r>
      <w:r>
        <w:rPr>
          <w:rFonts w:hint="eastAsia"/>
        </w:rPr>
        <w:br/>
      </w:r>
      <w:r>
        <w:rPr>
          <w:rFonts w:hint="eastAsia"/>
        </w:rPr>
        <w:t>　　图27 桌面3D打印产业链</w:t>
      </w:r>
      <w:r>
        <w:rPr>
          <w:rFonts w:hint="eastAsia"/>
        </w:rPr>
        <w:br/>
      </w:r>
      <w:r>
        <w:rPr>
          <w:rFonts w:hint="eastAsia"/>
        </w:rPr>
        <w:t>　　图28 桌面3D打印行业采购模式</w:t>
      </w:r>
      <w:r>
        <w:rPr>
          <w:rFonts w:hint="eastAsia"/>
        </w:rPr>
        <w:br/>
      </w:r>
      <w:r>
        <w:rPr>
          <w:rFonts w:hint="eastAsia"/>
        </w:rPr>
        <w:t>　　图29 桌面3D打印行业开发\u002F生产模式分析</w:t>
      </w:r>
      <w:r>
        <w:rPr>
          <w:rFonts w:hint="eastAsia"/>
        </w:rPr>
        <w:br/>
      </w:r>
      <w:r>
        <w:rPr>
          <w:rFonts w:hint="eastAsia"/>
        </w:rPr>
        <w:t>　　图30 桌面3D打印行业销售模式分析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87fd0a384806" w:history="1">
        <w:r>
          <w:rPr>
            <w:rStyle w:val="Hyperlink"/>
          </w:rPr>
          <w:t>2022-2028年全球与中国桌面3D打印行业研究及前景趋势分析报告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087fd0a384806" w:history="1">
        <w:r>
          <w:rPr>
            <w:rStyle w:val="Hyperlink"/>
          </w:rPr>
          <w:t>https://www.20087.com/0/73/ZhuoMian3DDaYinFaZhanQianJingFenXi.html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3f2f475fb4092" w:history="1">
      <w:r>
        <w:rPr>
          <w:rStyle w:val="Hyperlink"/>
        </w:rPr>
        <w:t>2022-2028年全球与中国桌面3D打印行业研究及前景趋势分析报告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uoMian3DDaYinFaZhanQianJingFenXi.html" TargetMode="External" Id="R60f087fd0a3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uoMian3DDaYinFaZhanQianJingFenXi.html" TargetMode="External" Id="Rc8d3f2f475f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2022-06-27T07:53:07Z</dcterms:created>
  <dcterms:modified xsi:type="dcterms:W3CDTF">2022-06-27T08:53:07Z</dcterms:modified>
  <dc:subject>2022-2028年全球与中国桌面3D打印行业研究及前景趋势分析报告</dc:subject>
  <dc:title>2022-2028年全球与中国桌面3D打印行业研究及前景趋势分析报告</dc:title>
  <cp:keywords>2022-2028年全球与中国桌面3D打印行业研究及前景趋势分析报告</cp:keywords>
  <dc:description>2022-2028年全球与中国桌面3D打印行业研究及前景趋势分析报告</dc:description>
</cp:coreProperties>
</file>