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412643304236" w:history="1">
              <w:r>
                <w:rPr>
                  <w:rStyle w:val="Hyperlink"/>
                </w:rPr>
                <w:t>2026-2032年中国3D打印陶瓷材料行业市场分析及前景趋势预测报告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412643304236" w:history="1">
              <w:r>
                <w:rPr>
                  <w:rStyle w:val="Hyperlink"/>
                </w:rPr>
                <w:t>2026-2032年中国3D打印陶瓷材料行业市场分析及前景趋势预测报告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412643304236" w:history="1">
                <w:r>
                  <w:rPr>
                    <w:rStyle w:val="Hyperlink"/>
                  </w:rPr>
                  <w:t>https://www.20087.com/0/73/3DDaYinTaoCiCaiLiaoHangYeQianJingQuShi.html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陶瓷材料是一类适用于增材制造工艺（如光固化、喷墨打印、粉末床熔融）的陶瓷浆料、树脂复合物或干粉体系，用于制备复杂几何结构的氧化铝、氧化锆、碳化硅等高性能陶瓷部件，广泛应用于航空航天热端部件、生物医疗植入体及电子封装。当前材料开发聚焦高固含量、低收缩率及烧结致密化控制，强调打印精度与最终力学性能的平衡。然而，陶瓷脆性大、烧结变形难控、后处理（脱脂、烧结）周期长等问题仍制约产业化效率；部分体系依赖昂贵光敏树脂或专用设备，成本居高不下。</w:t>
      </w:r>
      <w:r>
        <w:rPr>
          <w:rFonts w:hint="eastAsia"/>
        </w:rPr>
        <w:br/>
      </w:r>
      <w:r>
        <w:rPr>
          <w:rFonts w:hint="eastAsia"/>
        </w:rPr>
        <w:t>　　未来，3D打印陶瓷材料将向多材料集成、近净成形与绿色工艺方向突破。梯度功能陶瓷（如ZrO₂/Al₂O₃）实现热应力缓冲与性能分区；原位反应烧结技术减少收缩并提升致密度。材料端，水基或生物可降解粘结剂替代传统光敏树脂，降低环境影响；纳米改性提升浆料流变稳定性。在制造层面，AI驱动的路径规划补偿烧结变形；微波或闪烧技术大幅缩短致密化时间。此外，闭环回收未固化粉末推动可持续生产。长远看，3D打印陶瓷材料将从原型制造媒介升级为支撑高端装备轻量化、功能一体化与快速迭代的核心先进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412643304236" w:history="1">
        <w:r>
          <w:rPr>
            <w:rStyle w:val="Hyperlink"/>
          </w:rPr>
          <w:t>2026-2032年中国3D打印陶瓷材料行业市场分析及前景趋势预测报告</w:t>
        </w:r>
      </w:hyperlink>
      <w:r>
        <w:rPr>
          <w:rFonts w:hint="eastAsia"/>
        </w:rPr>
        <w:t>》系统梳理了3D打印陶瓷材料行业的产业链结构，详细解读了3D打印陶瓷材料市场规模、需求变化及价格动态，并对3D打印陶瓷材料行业现状进行了全面分析。报告基于详实数据，科学预测了3D打印陶瓷材料市场前景与发展趋势，同时聚焦3D打印陶瓷材料重点企业的经营表现，剖析了行业竞争格局、市场集中度及品牌影响力。通过对3D打印陶瓷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3D打印陶瓷材料市场概述</w:t>
      </w:r>
      <w:r>
        <w:rPr>
          <w:rFonts w:hint="eastAsia"/>
        </w:rPr>
        <w:br/>
      </w:r>
      <w:r>
        <w:rPr>
          <w:rFonts w:hint="eastAsia"/>
        </w:rPr>
        <w:t>　　1.1 3D打印陶瓷材料市场概述</w:t>
      </w:r>
      <w:r>
        <w:rPr>
          <w:rFonts w:hint="eastAsia"/>
        </w:rPr>
        <w:br/>
      </w:r>
      <w:r>
        <w:rPr>
          <w:rFonts w:hint="eastAsia"/>
        </w:rPr>
        <w:t>　　1.2 不同产品类型3D打印陶瓷材料分析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中国市场不同产品类型3D打印陶瓷材料规模对比（2021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氧化物陶瓷</w:t>
      </w:r>
      <w:r>
        <w:rPr>
          <w:rFonts w:hint="eastAsia"/>
        </w:rPr>
        <w:br/>
      </w:r>
      <w:r>
        <w:rPr>
          <w:rFonts w:hint="eastAsia"/>
        </w:rPr>
        <w:t>　　　　1.2.3 非氧化物陶瓷</w:t>
      </w:r>
      <w:r>
        <w:rPr>
          <w:rFonts w:hint="eastAsia"/>
        </w:rPr>
        <w:br/>
      </w:r>
      <w:r>
        <w:rPr>
          <w:rFonts w:hint="eastAsia"/>
        </w:rPr>
        <w:t>　　　　1.2.4 生物陶瓷</w:t>
      </w:r>
      <w:r>
        <w:rPr>
          <w:rFonts w:hint="eastAsia"/>
        </w:rPr>
        <w:br/>
      </w:r>
      <w:r>
        <w:rPr>
          <w:rFonts w:hint="eastAsia"/>
        </w:rPr>
        <w:t>　　　　1.2.5 复合陶瓷</w:t>
      </w:r>
      <w:r>
        <w:rPr>
          <w:rFonts w:hint="eastAsia"/>
        </w:rPr>
        <w:br/>
      </w:r>
      <w:r>
        <w:rPr>
          <w:rFonts w:hint="eastAsia"/>
        </w:rPr>
        <w:t>　　1.3 从不同应用，3D打印陶瓷材料主要包括如下几个方面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中国市场不同应用3D打印陶瓷材料规模对比（2021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中国3D打印陶瓷材料市场规模现状及未来趋势（2021-2032）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中国市场主要企业3D打印陶瓷材料规模及市场份额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中国市场主要厂商进入3D打印陶瓷材料行业时间点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中国市场主要厂商3D打印陶瓷材料产品类型及应用</w:t>
      </w:r>
      <w:r>
        <w:rPr>
          <w:rFonts w:hint="eastAsia"/>
        </w:rPr>
        <w:br/>
      </w:r>
      <w:r>
        <w:rPr>
          <w:rFonts w:hint="eastAsia"/>
        </w:rPr>
        <w:t>　　2.5 3D打印陶瓷材料行业集中度、竞争程度分析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3D打印陶瓷材料行业集中度分析：2025年中国市场Top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中国市场3D打印陶瓷材料第一梯队、第二梯队和第三梯队厂商及市场份额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中国不同产品类型3D打印陶瓷材料规模及预测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中国不同产品类型3D打印陶瓷材料规模及市场份额（2021-2026）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中国不同产品类型3D打印陶瓷材料规模预测（2027-2032）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中国不同应用3D打印陶瓷材料规模及市场份额（2021-2026）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中国不同应用3D打印陶瓷材料规模预测（2027-2032）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3D打印陶瓷材料行业发展机遇及主要驱动因素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3D打印陶瓷材料行业发展面临的风险</w:t>
      </w:r>
      <w:r>
        <w:rPr>
          <w:rFonts w:hint="eastAsia"/>
        </w:rPr>
        <w:br/>
      </w:r>
      <w:r>
        <w:rPr>
          <w:rFonts w:hint="eastAsia"/>
        </w:rPr>
        <w:t>　　6.3 3D打印陶瓷材料行业政策分析</w:t>
      </w:r>
      <w:r>
        <w:rPr>
          <w:rFonts w:hint="eastAsia"/>
        </w:rPr>
        <w:br/>
      </w:r>
      <w:r>
        <w:rPr>
          <w:rFonts w:hint="eastAsia"/>
        </w:rPr>
        <w:t>　　6.4 3D打印陶瓷材料中国企业SWOT分析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3D打印陶瓷材料行业产业链简介</w:t>
      </w:r>
      <w:r>
        <w:rPr>
          <w:rFonts w:hint="eastAsia"/>
        </w:rPr>
        <w:br/>
      </w:r>
      <w:r>
        <w:rPr>
          <w:rFonts w:hint="eastAsia"/>
        </w:rPr>
        <w:t>　　　　7.1.1 3D打印陶瓷材料行业供应链分析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3D打印陶瓷材料行业主要下游客户</w:t>
      </w:r>
      <w:r>
        <w:rPr>
          <w:rFonts w:hint="eastAsia"/>
        </w:rPr>
        <w:br/>
      </w:r>
      <w:r>
        <w:rPr>
          <w:rFonts w:hint="eastAsia"/>
        </w:rPr>
        <w:t>　　7.2 3D打印陶瓷材料行业采购模式</w:t>
      </w:r>
      <w:r>
        <w:rPr>
          <w:rFonts w:hint="eastAsia"/>
        </w:rPr>
        <w:br/>
      </w:r>
      <w:r>
        <w:rPr>
          <w:rFonts w:hint="eastAsia"/>
        </w:rPr>
        <w:t>　　7.3 3D打印陶瓷材料行业开发/生产模式</w:t>
      </w:r>
      <w:r>
        <w:rPr>
          <w:rFonts w:hint="eastAsia"/>
        </w:rPr>
        <w:br/>
      </w:r>
      <w:r>
        <w:rPr>
          <w:rFonts w:hint="eastAsia"/>
        </w:rPr>
        <w:t>　　7.4 3D打印陶瓷材料行业销售模式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中国市场不同产品类型3D打印陶瓷材料规模（万元）及增长率对比（2021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氧化物陶瓷主要企业列表</w:t>
      </w:r>
      <w:r>
        <w:rPr>
          <w:rFonts w:hint="eastAsia"/>
        </w:rPr>
        <w:br/>
      </w:r>
      <w:r>
        <w:rPr>
          <w:rFonts w:hint="eastAsia"/>
        </w:rPr>
        <w:t>　　表 3： 非氧化物陶瓷主要企业列表</w:t>
      </w:r>
      <w:r>
        <w:rPr>
          <w:rFonts w:hint="eastAsia"/>
        </w:rPr>
        <w:br/>
      </w:r>
      <w:r>
        <w:rPr>
          <w:rFonts w:hint="eastAsia"/>
        </w:rPr>
        <w:t>　　表 4： 生物陶瓷主要企业列表</w:t>
      </w:r>
      <w:r>
        <w:rPr>
          <w:rFonts w:hint="eastAsia"/>
        </w:rPr>
        <w:br/>
      </w:r>
      <w:r>
        <w:rPr>
          <w:rFonts w:hint="eastAsia"/>
        </w:rPr>
        <w:t>　　表 5： 复合陶瓷主要企业列表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中国市场不同应用3D打印陶瓷材料规模（万元）及增长率对比（2021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中国市场主要企业3D打印陶瓷材料规模（万元）&amp;（2021-2026）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中国市场主要企业3D打印陶瓷材料规模份额对比（2021-2026）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中国市场主要企业进入3D打印陶瓷材料市场日期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中国市场主要厂商3D打印陶瓷材料产品类型及应用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中国市场3D打印陶瓷材料市场投资、并购等现状分析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重点企业（12）公司信息、总部、3D打印陶瓷材料市场地位以及主要的竞争对手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3D打印陶瓷材料产品及服务介绍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重点企业（12）在中国市场3D打印陶瓷材料收入（万元）及毛利率（2021-2026）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中国不同产品类型3D打印陶瓷材料规模列表（万元）&amp;（2021-2026）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中国不同产品类型3D打印陶瓷材料规模市场份额列表（2021-2026）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中国不同产品类型3D打印陶瓷材料规模（万元）预测（2027-2032）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中国不同产品类型3D打印陶瓷材料规模市场份额预测（2027-2032）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中国不同应用3D打印陶瓷材料规模列表（万元）&amp;（2021-2026）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中国不同应用3D打印陶瓷材料规模市场份额列表（2021-2026）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中国不同应用3D打印陶瓷材料规模（万元）预测（2027-2032）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中国不同应用3D打印陶瓷材料规模市场份额预测（2027-2032）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3D打印陶瓷材料行业发展机遇及主要驱动因素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3D打印陶瓷材料行业发展面临的风险</w:t>
      </w:r>
      <w:r>
        <w:rPr>
          <w:rFonts w:hint="eastAsia"/>
        </w:rPr>
        <w:br/>
      </w:r>
      <w:r>
        <w:rPr>
          <w:rFonts w:hint="eastAsia"/>
        </w:rPr>
        <w:t>　　表 72： 3D打印陶瓷材料行业政策分析</w:t>
      </w:r>
      <w:r>
        <w:rPr>
          <w:rFonts w:hint="eastAsia"/>
        </w:rPr>
        <w:br/>
      </w:r>
      <w:r>
        <w:rPr>
          <w:rFonts w:hint="eastAsia"/>
        </w:rPr>
        <w:t>　　表 73： 3D打印陶瓷材料行业供应链分析</w:t>
      </w:r>
      <w:r>
        <w:rPr>
          <w:rFonts w:hint="eastAsia"/>
        </w:rPr>
        <w:br/>
      </w:r>
      <w:r>
        <w:rPr>
          <w:rFonts w:hint="eastAsia"/>
        </w:rPr>
        <w:t>　　表 74： 3D打印陶瓷材料上游原材料和主要供应商情况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3D打印陶瓷材料行业主要下游客户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3D打印陶瓷材料产品图片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氧化物陶瓷产品图片</w:t>
      </w:r>
      <w:r>
        <w:rPr>
          <w:rFonts w:hint="eastAsia"/>
        </w:rPr>
        <w:br/>
      </w:r>
      <w:r>
        <w:rPr>
          <w:rFonts w:hint="eastAsia"/>
        </w:rPr>
        <w:t>　　图 4： 中国氧化物陶瓷规模（万元）及增长率（2021-2032）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非氧化物陶瓷产品图片</w:t>
      </w:r>
      <w:r>
        <w:rPr>
          <w:rFonts w:hint="eastAsia"/>
        </w:rPr>
        <w:br/>
      </w:r>
      <w:r>
        <w:rPr>
          <w:rFonts w:hint="eastAsia"/>
        </w:rPr>
        <w:t>　　图 6： 中国非氧化物陶瓷规模（万元）及增长率（2021-2032）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生物陶瓷产品图片</w:t>
      </w:r>
      <w:r>
        <w:rPr>
          <w:rFonts w:hint="eastAsia"/>
        </w:rPr>
        <w:br/>
      </w:r>
      <w:r>
        <w:rPr>
          <w:rFonts w:hint="eastAsia"/>
        </w:rPr>
        <w:t>　　图 8： 中国生物陶瓷规模（万元）及增长率（2021-2032）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复合陶瓷产品图片</w:t>
      </w:r>
      <w:r>
        <w:rPr>
          <w:rFonts w:hint="eastAsia"/>
        </w:rPr>
        <w:br/>
      </w:r>
      <w:r>
        <w:rPr>
          <w:rFonts w:hint="eastAsia"/>
        </w:rPr>
        <w:t>　　图 10： 中国复合陶瓷规模（万元）及增长率（2021-2032）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中国不同应用3D打印陶瓷材料市场份额2025 VS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中国3D打印陶瓷材料市场规模增速预测：（2021-2032）&amp;（万元）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中国市场3D打印陶瓷材料市场规模，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2025年中国市场前五大厂商3D打印陶瓷材料市场份额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2025年中国市场3D打印陶瓷材料第一梯队、第二梯队和第三梯队厂商及市场份额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中国不同产品类型3D打印陶瓷材料市场份额2021 &amp; 2025</w:t>
      </w:r>
      <w:r>
        <w:rPr>
          <w:rFonts w:hint="eastAsia"/>
        </w:rPr>
        <w:br/>
      </w:r>
      <w:r>
        <w:rPr>
          <w:rFonts w:hint="eastAsia"/>
        </w:rPr>
        <w:t>　　图 21： 3D打印陶瓷材料中国企业SWOT分析</w:t>
      </w:r>
      <w:r>
        <w:rPr>
          <w:rFonts w:hint="eastAsia"/>
        </w:rPr>
        <w:br/>
      </w:r>
      <w:r>
        <w:rPr>
          <w:rFonts w:hint="eastAsia"/>
        </w:rPr>
        <w:t>　　图 22： 3D打印陶瓷材料产业链</w:t>
      </w:r>
      <w:r>
        <w:rPr>
          <w:rFonts w:hint="eastAsia"/>
        </w:rPr>
        <w:br/>
      </w:r>
      <w:r>
        <w:rPr>
          <w:rFonts w:hint="eastAsia"/>
        </w:rPr>
        <w:t>　　图 23： 3D打印陶瓷材料行业采购模式</w:t>
      </w:r>
      <w:r>
        <w:rPr>
          <w:rFonts w:hint="eastAsia"/>
        </w:rPr>
        <w:br/>
      </w:r>
      <w:r>
        <w:rPr>
          <w:rFonts w:hint="eastAsia"/>
        </w:rPr>
        <w:t>　　图 24： 3D打印陶瓷材料行业开发/生产模式分析</w:t>
      </w:r>
      <w:r>
        <w:rPr>
          <w:rFonts w:hint="eastAsia"/>
        </w:rPr>
        <w:br/>
      </w:r>
      <w:r>
        <w:rPr>
          <w:rFonts w:hint="eastAsia"/>
        </w:rPr>
        <w:t>　　图 25： 3D打印陶瓷材料行业销售模式分析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412643304236" w:history="1">
        <w:r>
          <w:rPr>
            <w:rStyle w:val="Hyperlink"/>
          </w:rPr>
          <w:t>2026-2032年中国3D打印陶瓷材料行业市场分析及前景趋势预测报告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412643304236" w:history="1">
        <w:r>
          <w:rPr>
            <w:rStyle w:val="Hyperlink"/>
          </w:rPr>
          <w:t>https://www.20087.com/0/73/3DDaYinTaoCiCaiLiaoHangYeQianJingQuShi.html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热点：3d打印的四个步骤、3D打印陶瓷材料的优缺点、3d打印陶瓷贵吗、3D打印陶瓷材料多少钱一克、3d打印粉末材料、3D打印陶瓷材料的种类、3d打印陶瓷技术与传统技术、3d 打印 陶瓷、3d打印陶瓷工艺品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ecfbe4a4443fa" w:history="1">
      <w:r>
        <w:rPr>
          <w:rStyle w:val="Hyperlink"/>
        </w:rPr>
        <w:t>2026-2032年中国3D打印陶瓷材料行业市场分析及前景趋势预测报告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3DDaYinTaoCiCaiLiaoHangYeQianJingQuShi.html" TargetMode="External" Id="R02724126433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3DDaYinTaoCiCaiLiaoHangYeQianJingQuShi.html" TargetMode="External" Id="Rdc0ecfbe4a44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2025-11-25T08:18:05Z</dcterms:created>
  <dcterms:modified xsi:type="dcterms:W3CDTF">2025-11-25T09:18:05Z</dcterms:modified>
  <dc:subject>2026-2032年中国3D打印陶瓷材料行业市场分析及前景趋势预测报告</dc:subject>
  <dc:title>2026-2032年中国3D打印陶瓷材料行业市场分析及前景趋势预测报告</dc:title>
  <cp:keywords>2026-2032年中国3D打印陶瓷材料行业市场分析及前景趋势预测报告</cp:keywords>
  <dc:description>2026-2032年中国3D打印陶瓷材料行业市场分析及前景趋势预测报告</dc:description>
</cp:coreProperties>
</file>