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8e911a0e44c5" w:history="1">
              <w:r>
                <w:rPr>
                  <w:rStyle w:val="Hyperlink"/>
                </w:rPr>
                <w:t>全球与中国C-Mount量子级联激光器市场调研及前景趋势分析报告（2026-2032年）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8e911a0e44c5" w:history="1">
              <w:r>
                <w:rPr>
                  <w:rStyle w:val="Hyperlink"/>
                </w:rPr>
                <w:t>全球与中国C-Mount量子级联激光器市场调研及前景趋势分析报告（2026-2032年）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8e911a0e44c5" w:history="1">
                <w:r>
                  <w:rPr>
                    <w:rStyle w:val="Hyperlink"/>
                  </w:rPr>
                  <w:t>https://www.20087.com/0/93/C-MountLiangZiJiLianJiGuangQiHangYeFaZhanQianJing.html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C-Mount量子级联激光器（QCL）是一种基于InP基半导体异质结构的中红外光源，采用标准C型法兰封装，便于集成至气体分析、工业过程监控及科研仪器系统。该激光器利用子带间跃迁原理，可在3–12 μm波段实现高功率、单模连续或脉冲输出，特别适用于甲烷、一氧化碳、氮氧化物等分子的特征吸收线检测。C-Mount量子级联激光器普遍集成TEC温控与背光监测二极管，支持波长调谐与高速调制。C-Mount量子级联激光器企业通过分布式反馈（DFB）或外腔（EC）设计提升光谱纯度。然而，C-Mount QCL在高占空比工作下散热受限，输出功率与寿命受封装热阻制约；同时，外延材料缺陷密度与 facet 镀膜工艺直接影响可靠性，高端器件仍依赖境外代工。</w:t>
      </w:r>
      <w:r>
        <w:rPr>
          <w:rFonts w:hint="eastAsia"/>
        </w:rPr>
        <w:br/>
      </w:r>
      <w:r>
        <w:rPr>
          <w:rFonts w:hint="eastAsia"/>
        </w:rPr>
        <w:t>　　未来，C-Mount量子级联激光器将朝着高功率密度、宽调谐范围与系统级集成方向演进。改进的倒装焊（flip-chip）与金刚石热沉封装将显著降低热阻，支持更高平均功率输出。在波长覆盖上，双区或多区级联结构将实现单器件覆盖多个气体吸收峰。应用端，与微型气体池、MEMS扫描镜集成的“激光-光路-探测”一体化模块将推动便携式分析仪普及。同时，面向医疗呼吸诊断与安防爆炸物检测，室温连续工作QCL将成为研发焦点。长远看，C-Mount QCL将从分立光源升级为中红外光子系统的标准接口单元，其性能突破将直接赋能环境监测、工业安全与精准医疗领域的微型化、智能化检测设备。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8e911a0e44c5" w:history="1">
        <w:r>
          <w:rPr>
            <w:rStyle w:val="Hyperlink"/>
          </w:rPr>
          <w:t>全球与中国C-Mount量子级联激光器市场调研及前景趋势分析报告（2026-2032年）</w:t>
        </w:r>
      </w:hyperlink>
      <w:r>
        <w:rPr>
          <w:rFonts w:hint="eastAsia"/>
        </w:rPr>
        <w:t>》依托权威数据资源与长期市场监测，系统分析了C-Mount量子级联激光器行业的市场规模、市场需求及产业链结构，深入探讨了C-Mount量子级联激光器价格变动与细分市场特征。报告科学预测了C-Mount量子级联激光器市场前景及未来发展趋势，重点剖析了行业集中度、竞争格局及重点企业的市场地位，并通过SWOT分析揭示了C-Mount量子级联激光器行业机遇与潜在风险。报告为投资者及业内企业提供了全面的市场洞察与决策参考，助力把握C-Mount量子级联激光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按产品类型细分，全球C-Mount量子级联激光器市场规模2021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单C型接口量子级联激光器</w:t>
      </w:r>
      <w:r>
        <w:rPr>
          <w:rFonts w:hint="eastAsia"/>
        </w:rPr>
        <w:br/>
      </w:r>
      <w:r>
        <w:rPr>
          <w:rFonts w:hint="eastAsia"/>
        </w:rPr>
        <w:t>　　　　1.3.3 双C接口量子级联激光器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按应用细分，全球C-Mount量子级联激光器市场规模2021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医疗器械行业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国防和航天工业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C-Mount量子级联激光器行业发展总体概况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C-Mount量子级联激光器行业发展主要特点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C-Mount量子级联激光器行业发展影响因素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C-Mount量子级联激光器有利因素</w:t>
      </w:r>
      <w:r>
        <w:rPr>
          <w:rFonts w:hint="eastAsia"/>
        </w:rPr>
        <w:br/>
      </w:r>
      <w:r>
        <w:rPr>
          <w:rFonts w:hint="eastAsia"/>
        </w:rPr>
        <w:t>　　　　1.5.3 .2 C-Mount量子级联激光器不利因素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全球市场，近三年C-Mount量子级联激光器主要企业占有率及排名（按销量）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C-Mount量子级联激光器主要企业在国际市场占有率（按销量，2023-2026）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2025年C-Mount量子级联激光器主要企业在国际市场排名（按销量）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全球市场主要企业C-Mount量子级联激光器销量（2023-2026）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全球市场，近三年C-Mount量子级联激光器主要企业占有率及排名（按收入）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C-Mount量子级联激光器主要企业在国际市场占有率（按收入，2023-2026）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2025年C-Mount量子级联激光器主要企业在国际市场排名（按收入）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全球市场主要企业C-Mount量子级联激光器销售收入（2023-2026）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全球市场主要企业C-Mount量子级联激光器销售价格（2023-2026）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中国市场，近三年C-Mount量子级联激光器主要企业占有率及排名（按销量）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C-Mount量子级联激光器主要企业在中国市场占有率（按销量，2023-2026）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2025年C-Mount量子级联激光器主要企业在中国市场排名（按销量）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中国市场主要企业C-Mount量子级联激光器销量（2023-2026）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中国市场，近三年C-Mount量子级联激光器主要企业占有率及排名（按收入）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C-Mount量子级联激光器主要企业在中国市场占有率（按收入，2023-2026）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2025年C-Mount量子级联激光器主要企业在中国市场排名（按收入）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中国市场主要企业C-Mount量子级联激光器销售收入（2023-2026）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全球主要厂商C-Mount量子级联激光器总部及产地分布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全球主要厂商成立时间及C-Mount量子级联激光器商业化日期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全球主要厂商C-Mount量子级联激光器产品类型及应用</w:t>
      </w:r>
      <w:r>
        <w:rPr>
          <w:rFonts w:hint="eastAsia"/>
        </w:rPr>
        <w:br/>
      </w:r>
      <w:r>
        <w:rPr>
          <w:rFonts w:hint="eastAsia"/>
        </w:rPr>
        <w:t>　　2.9 C-Mount量子级联激光器行业集中度、竞争程度分析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C-Mount量子级联激光器行业集中度分析：2025年全球Top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全球C-Mount量子级联激光器第一梯队、第二梯队和第三梯队生产商（品牌）及市场份额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全球C-Mount量子级联激光器总体规模分析</w:t>
      </w:r>
      <w:r>
        <w:rPr>
          <w:rFonts w:hint="eastAsia"/>
        </w:rPr>
        <w:br/>
      </w:r>
      <w:r>
        <w:rPr>
          <w:rFonts w:hint="eastAsia"/>
        </w:rPr>
        <w:t>　　3.1 全球C-Mount量子级联激光器供需现状及预测（2021-2032）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全球C-Mount量子级联激光器产能、产量、产能利用率及发展趋势（2021-2032）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全球C-Mount量子级联激光器产量、需求量及发展趋势（2021-2032）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全球主要地区C-Mount量子级联激光器产量及发展趋势（2021-2032）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全球主要地区C-Mount量子级联激光器产量（2021-2026）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全球主要地区C-Mount量子级联激光器产量（2027-2032）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全球主要地区C-Mount量子级联激光器产量市场份额（2021-2032）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中国C-Mount量子级联激光器供需现状及预测（2021-2032）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中国C-Mount量子级联激光器产能、产量、产能利用率及发展趋势（2021-2032）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中国C-Mount量子级联激光器产量、市场需求量及发展趋势（2021-2032）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中国市场C-Mount量子级联激光器进出口（2021-2032）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全球C-Mount量子级联激光器销量及销售额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全球市场C-Mount量子级联激光器销售额（2021-2032）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全球市场C-Mount量子级联激光器销量（2021-2032）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全球市场C-Mount量子级联激光器价格趋势（2021-2032）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全球C-Mount量子级联激光器主要地区分析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全球主要地区C-Mount量子级联激光器市场规模分析：2021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全球主要地区C-Mount量子级联激光器销售收入及市场份额（2021-2026）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全球主要地区C-Mount量子级联激光器销售收入预测（2027-2032）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全球主要地区C-Mount量子级联激光器销量分析：2021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全球主要地区C-Mount量子级联激光器销量及市场份额（2021-2026）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全球主要地区C-Mount量子级联激光器销量及市场份额预测（2027-2032）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中东市场C-Mount量子级联激光器销量、收入及增长率（2021-2032）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C-Mount量子级联激光器销量、收入、价格及毛利率（2021-2026）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不同产品类型C-Mount量子级联激光器分析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全球不同产品类型C-Mount量子级联激光器销量（2021-2032）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全球不同产品类型C-Mount量子级联激光器销量及市场份额（2021-2026）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全球不同产品类型C-Mount量子级联激光器销量预测（2027-2032）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全球不同产品类型C-Mount量子级联激光器收入（2021-2032）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全球不同产品类型C-Mount量子级联激光器收入及市场份额（2021-2026）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全球不同产品类型C-Mount量子级联激光器收入预测（2027-2032）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全球不同产品类型C-Mount量子级联激光器价格走势（2021-2032）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中国不同产品类型C-Mount量子级联激光器销量（2021-2032）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中国不同产品类型C-Mount量子级联激光器销量及市场份额（2021-2026）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中国不同产品类型C-Mount量子级联激光器销量预测（2027-2032）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中国不同产品类型C-Mount量子级联激光器收入（2021-2032）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中国不同产品类型C-Mount量子级联激光器收入及市场份额（2021-2026）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中国不同产品类型C-Mount量子级联激光器收入预测（2027-2032）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不同应用C-Mount量子级联激光器分析</w:t>
      </w:r>
      <w:r>
        <w:rPr>
          <w:rFonts w:hint="eastAsia"/>
        </w:rPr>
        <w:br/>
      </w:r>
      <w:r>
        <w:rPr>
          <w:rFonts w:hint="eastAsia"/>
        </w:rPr>
        <w:t>　　7.1 全球不同应用C-Mount量子级联激光器销量（2021-2032）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全球不同应用C-Mount量子级联激光器销量及市场份额（2021-2026）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全球不同应用C-Mount量子级联激光器销量预测（2027-2032）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全球不同应用C-Mount量子级联激光器收入（2021-2032）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全球不同应用C-Mount量子级联激光器收入及市场份额（2021-2026）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全球不同应用C-Mount量子级联激光器收入预测（2027-2032）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全球不同应用C-Mount量子级联激光器价格走势（2021-2032）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中国不同应用C-Mount量子级联激光器销量（2021-2032）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中国不同应用C-Mount量子级联激光器销量及市场份额（2021-2026）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中国不同应用C-Mount量子级联激光器销量预测（2027-2032）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中国不同应用C-Mount量子级联激光器收入（2021-2032）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中国不同应用C-Mount量子级联激光器收入及市场份额（2021-2026）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中国不同应用C-Mount量子级联激光器收入预测（2027-2032）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C-Mount量子级联激光器行业发展趋势</w:t>
      </w:r>
      <w:r>
        <w:rPr>
          <w:rFonts w:hint="eastAsia"/>
        </w:rPr>
        <w:br/>
      </w:r>
      <w:r>
        <w:rPr>
          <w:rFonts w:hint="eastAsia"/>
        </w:rPr>
        <w:t>　　8.2 C-Mount量子级联激光器行业主要驱动因素</w:t>
      </w:r>
      <w:r>
        <w:rPr>
          <w:rFonts w:hint="eastAsia"/>
        </w:rPr>
        <w:br/>
      </w:r>
      <w:r>
        <w:rPr>
          <w:rFonts w:hint="eastAsia"/>
        </w:rPr>
        <w:t>　　8.3 C-Mount量子级联激光器中国企业SWOT分析</w:t>
      </w:r>
      <w:r>
        <w:rPr>
          <w:rFonts w:hint="eastAsia"/>
        </w:rPr>
        <w:br/>
      </w:r>
      <w:r>
        <w:rPr>
          <w:rFonts w:hint="eastAsia"/>
        </w:rPr>
        <w:t>　　8.4 中国C-Mount量子级联激光器行业政策环境分析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C-Mount量子级联激光器行业产业链简介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C-Mount量子级联激光器行业供应链分析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C-Mount量子级联激光器主要原料及供应情况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C-Mount量子级联激光器行业采购模式</w:t>
      </w:r>
      <w:r>
        <w:rPr>
          <w:rFonts w:hint="eastAsia"/>
        </w:rPr>
        <w:br/>
      </w:r>
      <w:r>
        <w:rPr>
          <w:rFonts w:hint="eastAsia"/>
        </w:rPr>
        <w:t>　　9.3 C-Mount量子级联激光器行业生产模式</w:t>
      </w:r>
      <w:r>
        <w:rPr>
          <w:rFonts w:hint="eastAsia"/>
        </w:rPr>
        <w:br/>
      </w:r>
      <w:r>
        <w:rPr>
          <w:rFonts w:hint="eastAsia"/>
        </w:rPr>
        <w:t>　　9.4 C-Mount量子级联激光器行业销售模式及销售渠道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按产品类型细分，全球C-Mount量子级联激光器市场规模2021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按应用细分，全球C-Mount量子级联激光器市场规模（CAGR）2021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C-Mount量子级联激光器行业发展主要特点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C-Mount量子级联激光器行业发展有利因素分析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C-Mount量子级联激光器行业发展不利因素分析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进入C-Mount量子级联激光器行业壁垒</w:t>
      </w:r>
      <w:r>
        <w:rPr>
          <w:rFonts w:hint="eastAsia"/>
        </w:rPr>
        <w:br/>
      </w:r>
      <w:r>
        <w:rPr>
          <w:rFonts w:hint="eastAsia"/>
        </w:rPr>
        <w:t>　　表 7： C-Mount量子级联激光器主要企业在国际市场占有率（按销量，2023-2026）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2025年C-Mount量子级联激光器主要企业在国际市场排名（按销量）&amp;（千件）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全球市场主要企业C-Mount量子级联激光器销量（2023-2026）&amp;（千件）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C-Mount量子级联激光器主要企业在国际市场占有率（按收入，2023-2026）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2025年C-Mount量子级联激光器主要企业在国际市场排名（按收入）&amp;（万元）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全球市场主要企业C-Mount量子级联激光器销售收入（2023-2026）&amp;（万元）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全球市场主要企业C-Mount量子级联激光器销售价格（2023-2026）&amp;（元/件）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C-Mount量子级联激光器主要企业在中国市场占有率（按销量，2023-2026）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2025年C-Mount量子级联激光器主要企业在中国市场排名（按销量）&amp;（千件）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中国市场主要企业C-Mount量子级联激光器销量（2023-2026）&amp;（千件）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C-Mount量子级联激光器主要企业在中国市场占有率（按收入，2023-2026）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2025年C-Mount量子级联激光器主要企业在中国市场排名（按收入）&amp;（万元）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中国市场主要企业C-Mount量子级联激光器销售收入（2023-2026）&amp;（万元）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全球主要厂商C-Mount量子级联激光器总部及产地分布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全球主要厂商成立时间及C-Mount量子级联激光器商业化日期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全球主要厂商C-Mount量子级联激光器产品类型及应用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2025年全球C-Mount量子级联激光器主要厂商市场地位（第一梯队、第二梯队和第三梯队）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全球C-Mount量子级联激光器市场投资、并购等现状分析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全球主要地区C-Mount量子级联激光器产量增速（CAGR）：（2021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全球主要地区C-Mount量子级联激光器产量（2021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全球主要地区C-Mount量子级联激光器产量（2021-2026）&amp;（千件）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全球主要地区C-Mount量子级联激光器产量（2027-2032）&amp;（千件）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全球主要地区C-Mount量子级联激光器产量市场份额（2021-2026）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全球主要地区C-Mount量子级联激光器产量市场份额（2027-2032）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中国市场C-Mount量子级联激光器产量、销量、进出口（2021-2026）&amp;（千件）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中国市场C-Mount量子级联激光器产量、销量、进出口预测（2027-2032）&amp;（千件）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全球主要地区C-Mount量子级联激光器销售收入增速：（2021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全球主要地区C-Mount量子级联激光器销售收入（2021-2026）&amp;（万元）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全球主要地区C-Mount量子级联激光器销售收入市场份额（2021-2026）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全球主要地区C-Mount量子级联激光器收入（2027-2032）&amp;（万元）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全球主要地区C-Mount量子级联激光器收入市场份额（2027-2032）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全球主要地区C-Mount量子级联激光器销量（千件）：2021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全球主要地区C-Mount量子级联激光器销量（2021-2026）&amp;（千件）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全球主要地区C-Mount量子级联激光器销量市场份额（2021-2026）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全球主要地区C-Mount量子级联激光器销量（2027-2032）&amp;（千件）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全球主要地区C-Mount量子级联激光器销量份额（2027-2032）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C-Mount量子级联激光器生产基地、销售区域、竞争对手及市场地位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C-Mount量子级联激光器产品规格、参数及市场应用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C-Mount量子级联激光器销量（千件）、收入（万元）、价格（元/件）及毛利率（2021-2026）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全球不同产品类型C-Mount量子级联激光器销量（2021-2026）&amp;（千件）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全球不同产品类型C-Mount量子级联激光器销量市场份额（2021-2026）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全球不同产品类型C-Mount量子级联激光器销量预测（2027-2032）&amp;（千件）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全球市场不同产品类型C-Mount量子级联激光器销量市场份额预测（2027-2032）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全球不同产品类型C-Mount量子级联激光器收入（2021-2026）&amp;（万元）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全球不同产品类型C-Mount量子级联激光器收入市场份额（2021-2026）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全球不同产品类型C-Mount量子级联激光器收入预测（2027-2032）&amp;（万元）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全球不同产品类型C-Mount量子级联激光器收入市场份额预测（2027-2032）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中国不同产品类型C-Mount量子级联激光器销量（2021-2026）&amp;（千件）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中国不同产品类型C-Mount量子级联激光器销量市场份额（2021-2026）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中国不同产品类型C-Mount量子级联激光器销量预测（2027-2032）&amp;（千件）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全球市场不同产品类型C-Mount量子级联激光器销量市场份额预测（2027-2032）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中国不同产品类型C-Mount量子级联激光器收入（2021-2026）&amp;（万元）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中国不同产品类型C-Mount量子级联激光器收入市场份额（2021-2026）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中国不同产品类型C-Mount量子级联激光器收入预测（2027-2032）&amp;（万元）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中国不同产品类型C-Mount量子级联激光器收入市场份额预测（2027-2032）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全球不同应用C-Mount量子级联激光器销量（2021-2026）&amp;（千件）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全球不同应用C-Mount量子级联激光器销量市场份额（2021-2026）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全球不同应用C-Mount量子级联激光器销量预测（2027-2032）&amp;（千件）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全球市场不同应用C-Mount量子级联激光器销量市场份额预测（2027-2032）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全球不同应用C-Mount量子级联激光器收入（2021-2026）&amp;（万元）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全球不同应用C-Mount量子级联激光器收入市场份额（2021-2026）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全球不同应用C-Mount量子级联激光器收入预测（2027-2032）&amp;（万元）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全球不同应用C-Mount量子级联激光器收入市场份额预测（2027-2032）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中国不同应用C-Mount量子级联激光器销量（2021-2026）&amp;（千件）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中国不同应用C-Mount量子级联激光器销量市场份额（2021-2026）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中国不同应用C-Mount量子级联激光器销量预测（2027-2032）&amp;（千件）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中国市场不同应用C-Mount量子级联激光器销量市场份额预测（2027-2032）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中国不同应用C-Mount量子级联激光器收入（2021-2026）&amp;（万元）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中国不同应用C-Mount量子级联激光器收入市场份额（2021-2026）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中国不同应用C-Mount量子级联激光器收入预测（2027-2032）&amp;（万元）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中国不同应用C-Mount量子级联激光器收入市场份额预测（2027-2032）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C-Mount量子级联激光器行业发展趋势</w:t>
      </w:r>
      <w:r>
        <w:rPr>
          <w:rFonts w:hint="eastAsia"/>
        </w:rPr>
        <w:br/>
      </w:r>
      <w:r>
        <w:rPr>
          <w:rFonts w:hint="eastAsia"/>
        </w:rPr>
        <w:t>　　表 116： C-Mount量子级联激光器行业主要驱动因素</w:t>
      </w:r>
      <w:r>
        <w:rPr>
          <w:rFonts w:hint="eastAsia"/>
        </w:rPr>
        <w:br/>
      </w:r>
      <w:r>
        <w:rPr>
          <w:rFonts w:hint="eastAsia"/>
        </w:rPr>
        <w:t>　　表 117： C-Mount量子级联激光器行业供应链分析</w:t>
      </w:r>
      <w:r>
        <w:rPr>
          <w:rFonts w:hint="eastAsia"/>
        </w:rPr>
        <w:br/>
      </w:r>
      <w:r>
        <w:rPr>
          <w:rFonts w:hint="eastAsia"/>
        </w:rPr>
        <w:t>　　表 118： C-Mount量子级联激光器上游原料供应商</w:t>
      </w:r>
      <w:r>
        <w:rPr>
          <w:rFonts w:hint="eastAsia"/>
        </w:rPr>
        <w:br/>
      </w:r>
      <w:r>
        <w:rPr>
          <w:rFonts w:hint="eastAsia"/>
        </w:rPr>
        <w:t>　　表 119： C-Mount量子级联激光器主要地区不同应用客户分析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C-Mount量子级联激光器典型经销商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C-Mount量子级联激光器产品图片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全球不同产品类型C-Mount量子级联激光器销售额2021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全球不同产品类型C-Mount量子级联激光器市场份额2025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单C型接口量子级联激光器产品图片</w:t>
      </w:r>
      <w:r>
        <w:rPr>
          <w:rFonts w:hint="eastAsia"/>
        </w:rPr>
        <w:br/>
      </w:r>
      <w:r>
        <w:rPr>
          <w:rFonts w:hint="eastAsia"/>
        </w:rPr>
        <w:t>　　图 5： 双C接口量子级联激光器产品图片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全球不同应用C-Mount量子级联激光器市场份额2025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医疗器械行业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国防和航天工业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2025年全球前五大生产商C-Mount量子级联激光器市场份额</w:t>
      </w:r>
      <w:r>
        <w:rPr>
          <w:rFonts w:hint="eastAsia"/>
        </w:rPr>
        <w:br/>
      </w:r>
      <w:r>
        <w:rPr>
          <w:rFonts w:hint="eastAsia"/>
        </w:rPr>
        <w:t>　　图 12： 2025年全球C-Mount量子级联激光器第一梯队、第二梯队和第三梯队厂商及市场份额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全球C-Mount量子级联激光器产能、产量、产能利用率及发展趋势（2021-2032）&amp;（千件）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全球C-Mount量子级联激光器产量、需求量及发展趋势（2021-2032）&amp;（千件）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全球主要地区C-Mount量子级联激光器产量市场份额（2021-2032）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中国C-Mount量子级联激光器产能、产量、产能利用率及发展趋势（2021-2032）&amp;（千件）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中国C-Mount量子级联激光器产量、市场需求量及发展趋势（2021-2032）&amp;（千件）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全球C-Mount量子级联激光器市场销售额及增长率：（2021-2032）&amp;（万元）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全球市场C-Mount量子级联激光器市场规模：2021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全球市场C-Mount量子级联激光器价格趋势（2021-2032）&amp;（元/件）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全球主要地区C-Mount量子级联激光器销售收入（2021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全球主要地区C-Mount量子级联激光器销售收入市场份额（2021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中东市场C-Mount量子级联激光器销量及增长率（2021-2032）&amp;（千件）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中东市场C-Mount量子级联激光器收入及增长率（2021-2032）&amp;（万元）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全球不同产品类型C-Mount量子级联激光器价格走势（2021-2032）&amp;（元/件）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全球不同应用C-Mount量子级联激光器价格走势（2021-2032）&amp;（元/件）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C-Mount量子级联激光器中国企业SWOT分析</w:t>
      </w:r>
      <w:r>
        <w:rPr>
          <w:rFonts w:hint="eastAsia"/>
        </w:rPr>
        <w:br/>
      </w:r>
      <w:r>
        <w:rPr>
          <w:rFonts w:hint="eastAsia"/>
        </w:rPr>
        <w:t>　　图 43： C-Mount量子级联激光器产业链</w:t>
      </w:r>
      <w:r>
        <w:rPr>
          <w:rFonts w:hint="eastAsia"/>
        </w:rPr>
        <w:br/>
      </w:r>
      <w:r>
        <w:rPr>
          <w:rFonts w:hint="eastAsia"/>
        </w:rPr>
        <w:t>　　图 44： C-Mount量子级联激光器行业采购模式分析</w:t>
      </w:r>
      <w:r>
        <w:rPr>
          <w:rFonts w:hint="eastAsia"/>
        </w:rPr>
        <w:br/>
      </w:r>
      <w:r>
        <w:rPr>
          <w:rFonts w:hint="eastAsia"/>
        </w:rPr>
        <w:t>　　图 45： C-Mount量子级联激光器行业生产模式</w:t>
      </w:r>
      <w:r>
        <w:rPr>
          <w:rFonts w:hint="eastAsia"/>
        </w:rPr>
        <w:br/>
      </w:r>
      <w:r>
        <w:rPr>
          <w:rFonts w:hint="eastAsia"/>
        </w:rPr>
        <w:t>　　图 46： C-Mount量子级联激光器行业销售模式分析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8e911a0e44c5" w:history="1">
        <w:r>
          <w:rPr>
            <w:rStyle w:val="Hyperlink"/>
          </w:rPr>
          <w:t>全球与中国C-Mount量子级联激光器市场调研及前景趋势分析报告（2026-2032年）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8e911a0e44c5" w:history="1">
        <w:r>
          <w:rPr>
            <w:rStyle w:val="Hyperlink"/>
          </w:rPr>
          <w:t>https://www.20087.com/0/93/C-MountLiangZiJiLianJiGuangQiHangYeFaZhanQianJing.html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76ec091e2464f" w:history="1">
      <w:r>
        <w:rPr>
          <w:rStyle w:val="Hyperlink"/>
        </w:rPr>
        <w:t>全球与中国C-Mount量子级联激光器市场调研及前景趋势分析报告（2026-2032年）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-MountLiangZiJiLianJiGuangQiHangYeFaZhanQianJing.html" TargetMode="External" Id="R04df8e911a0e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-MountLiangZiJiLianJiGuangQiHangYeFaZhanQianJing.html" TargetMode="External" Id="Rfaf76ec091e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2026-01-26T23:11:40Z</dcterms:created>
  <dcterms:modified xsi:type="dcterms:W3CDTF">2026-01-27T00:11:40Z</dcterms:modified>
  <dc:subject>全球与中国C-Mount量子级联激光器市场调研及前景趋势分析报告（2026-2032年）</dc:subject>
  <dc:title>全球与中国C-Mount量子级联激光器市场调研及前景趋势分析报告（2026-2032年）</dc:title>
  <cp:keywords>全球与中国C-Mount量子级联激光器市场调研及前景趋势分析报告（2026-2032年）</cp:keywords>
  <dc:description>全球与中国C-Mount量子级联激光器市场调研及前景趋势分析报告（2026-2032年）</dc:description>
</cp:coreProperties>
</file>