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504e29ab4853" w:history="1">
              <w:r>
                <w:rPr>
                  <w:rStyle w:val="Hyperlink"/>
                </w:rPr>
                <w:t>中国智能型燃气表发展现状分析与前景趋势报告（2025-2031年）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504e29ab4853" w:history="1">
              <w:r>
                <w:rPr>
                  <w:rStyle w:val="Hyperlink"/>
                </w:rPr>
                <w:t>中国智能型燃气表发展现状分析与前景趋势报告（2025-2031年）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7504e29ab4853" w:history="1">
                <w:r>
                  <w:rPr>
                    <w:rStyle w:val="Hyperlink"/>
                  </w:rPr>
                  <w:t>https://www.20087.com/0/03/ZhiNengXingRanQiBiaoDeFaZhanQuShi.html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燃气表是现代燃气计量系统的核心组件，其发展受到了智慧城市建设和物联网技术的双重推动。相较于传统机械式燃气表，智能型燃气表集成了电子芯片、无线通讯模块和数据处理单元，能够实现远程抄表、实时监测、预付费管理等功能。近年来，随着各国对能源管理的重视和居民对便捷生活的追求，智能型燃气表的市场渗透率显著提升，尤其是在中国、欧洲和北美地区。</w:t>
      </w:r>
      <w:r>
        <w:rPr>
          <w:rFonts w:hint="eastAsia"/>
        </w:rPr>
        <w:br/>
      </w:r>
      <w:r>
        <w:rPr>
          <w:rFonts w:hint="eastAsia"/>
        </w:rPr>
        <w:t>　　未来，智能型燃气表的发展将更加注重数据安全、能源效率和用户交互体验。技术上，加密技术和网络安全措施的加强将保障数据传输的安全性；而能源效率的提升则依赖于低功耗设计和更高效的能源管理系统。此外，与智能家居系统的深度融合，将使智能型燃气表成为家庭能源管理平台的一部分，提供更智能、个性化的能源使用建议和故障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504e29ab4853" w:history="1">
        <w:r>
          <w:rPr>
            <w:rStyle w:val="Hyperlink"/>
          </w:rPr>
          <w:t>中国智能型燃气表发展现状分析与前景趋势报告（2025-2031年）</w:t>
        </w:r>
      </w:hyperlink>
      <w:r>
        <w:rPr>
          <w:rFonts w:hint="eastAsia"/>
        </w:rPr>
        <w:t>》从市场规模、需求变化及价格动态等维度，系统解析了智能型燃气表行业的现状与发展趋势。报告深入分析了智能型燃气表产业链各环节，科学预测了市场前景与技术发展方向，同时聚焦智能型燃气表细分市场特点及重点企业的经营表现，揭示了智能型燃气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智能型燃气表行业界定及应用</w:t>
      </w:r>
      <w:r>
        <w:rPr>
          <w:rFonts w:hint="eastAsia"/>
        </w:rPr>
        <w:br/>
      </w:r>
      <w:r>
        <w:rPr>
          <w:rFonts w:hint="eastAsia"/>
        </w:rPr>
        <w:t>　　第一节 智能型燃气表行业定义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智能型燃气表主要应用领域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2024-2025年全球智能型燃气表行业发展状况分析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2024-2025年全球智能型燃气表行业运行概况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2019-2024年全球智能型燃气表行业市场规模分析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全球主要地区智能型燃气表行业运行情况分析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2025-2031年全球智能型燃气表行业发展趋势预测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2024-2025年中国智能型燃气表发展环境分析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智能型燃气表行业相关政策、标准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智能型燃气表行业相关发展规划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2024-2025年中国智能型燃气表行业现状调研分析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中国智能型燃气表行业发展现状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一、2024-2025年智能型燃气表行业品牌发展现状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二、2024-2025年智能型燃气表行业需求市场现状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三、2024-2025年智能型燃气表市场需求层次分析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四、2024-2025年中国智能型燃气表市场走向分析</w:t>
      </w:r>
      <w:r>
        <w:rPr>
          <w:rFonts w:hint="eastAsia"/>
        </w:rPr>
        <w:br/>
      </w:r>
      <w:r>
        <w:rPr>
          <w:rFonts w:hint="eastAsia"/>
        </w:rPr>
        <w:t>　　第二节 中国智能型燃气表产品技术分析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一、2024-2025年智能型燃气表产品技术变化特点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二、2024-2025年智能型燃气表产品市场的新技术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三、2024-2025年智能型燃气表产品市场现状分析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中国智能型燃气表行业存在的问题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一、2024-2025年智能型燃气表产品市场存在的主要问题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二、2024-2025年国内智能型燃气表产品市场的三大瓶颈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三、2024-2025年智能型燃气表产品市场遭遇的规模难题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对中国智能型燃气表市场的分析及思考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一、智能型燃气表市场特点</w:t>
      </w:r>
      <w:r>
        <w:rPr>
          <w:rFonts w:hint="eastAsia"/>
        </w:rPr>
        <w:br/>
      </w:r>
      <w:r>
        <w:rPr>
          <w:rFonts w:hint="eastAsia"/>
        </w:rPr>
        <w:t>　　　　二、智能型燃气表市场分析</w:t>
      </w:r>
      <w:r>
        <w:rPr>
          <w:rFonts w:hint="eastAsia"/>
        </w:rPr>
        <w:br/>
      </w:r>
      <w:r>
        <w:rPr>
          <w:rFonts w:hint="eastAsia"/>
        </w:rPr>
        <w:t>　　　　三、智能型燃气表市场变化的方向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四、中国智能型燃气表行业发展的新思路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五、对中国智能型燃气表行业发展的思考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中国智能型燃气表行业市场供需现状调研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2024-2025年中国智能型燃气表市场现状分析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中国智能型燃气表行业产量情况分析及预测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一、智能型燃气表总体产能规模</w:t>
      </w:r>
      <w:r>
        <w:rPr>
          <w:rFonts w:hint="eastAsia"/>
        </w:rPr>
        <w:br/>
      </w:r>
      <w:r>
        <w:rPr>
          <w:rFonts w:hint="eastAsia"/>
        </w:rPr>
        <w:t>　　　　二、智能型燃气表生产区域分布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三、2019-2024年中国智能型燃气表产量统计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四、2025-2031年中国智能型燃气表产量预测</w:t>
      </w:r>
      <w:r>
        <w:rPr>
          <w:rFonts w:hint="eastAsia"/>
        </w:rPr>
        <w:br/>
      </w:r>
      <w:r>
        <w:rPr>
          <w:rFonts w:hint="eastAsia"/>
        </w:rPr>
        <w:t>　　第三节 中国智能型燃气表市场需求分析及预测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一、中国智能型燃气表市场需求特点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二、2019-2024年中国智能型燃气表市场需求量统计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中国智能型燃气表价格趋势分析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一、2019-2024年中国智能型燃气表市场价格趋势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二、2025-2031年中国智能型燃气表市场价格走势预测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中国智能型燃气表进出口分析</w:t>
      </w:r>
      <w:r>
        <w:rPr>
          <w:rFonts w:hint="eastAsia"/>
        </w:rPr>
        <w:br/>
      </w:r>
      <w:r>
        <w:rPr>
          <w:rFonts w:hint="eastAsia"/>
        </w:rPr>
        <w:t>　　第一节 智能型燃气表进口情况分析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智能型燃气表出口情况分析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影响智能型燃气表进出口因素分析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中国智能型燃气表行业主要指标监测分析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2019-2024年中国智能型燃气表行业规模情况分析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2019-2024年中国智能型燃气表行业财务能力分析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2024-2025年智能型燃气表行业细分产品调研</w:t>
      </w:r>
      <w:r>
        <w:rPr>
          <w:rFonts w:hint="eastAsia"/>
        </w:rPr>
        <w:br/>
      </w:r>
      <w:r>
        <w:rPr>
          <w:rFonts w:hint="eastAsia"/>
        </w:rPr>
        <w:t>　　第一节 智能型燃气表细分产品结构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2024-2025年智能型燃气表行业上下游发展情况分析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智能型燃气表行业上游产业发展分析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智能型燃气表行业下游产业发展分析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中国智能型燃气表行业重点地区发展分析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2024-2025年智能型燃气表行业重点区域市场结构调研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**地区智能型燃气表市场容量分析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**地区智能型燃气表市场容量分析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**地区智能型燃气表市场容量分析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**地区智能型燃气表市场容量分析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**地区智能型燃气表市场容量分析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智能型燃气表行业重点企业竞争力分析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三、企业智能型燃气表经营状况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三、企业智能型燃气表经营状况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三、企业智能型燃气表经营状况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三、企业智能型燃气表经营状况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三、企业智能型燃气表经营状况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三、企业智能型燃气表经营状况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2024-2025年智能型燃气表行业企业经营策略研究分析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智能型燃气表企业多样化经营策略分析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一、智能型燃气表企业多样化经营情况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二、现行智能型燃气表行业多样化经营的方向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大型智能型燃气表企业集团未来发展策略分析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对中小智能型燃气表企业生产经营的建议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2024-2025年智能型燃气表行业前景及投资风险预警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2025年智能型燃气表市场前景分析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2025年智能型燃气表行业发展趋势预测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影响智能型燃气表行业发展的主要因素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一、2025年影响智能型燃气表行业运行的有利因素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二、2025年影响智能型燃气表行业运行的稳定因素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三、2025年影响智能型燃气表行业运行的不利因素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四、2025年中国智能型燃气表行业发展面临的挑战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五、2025年中国智能型燃气表行业发展面临的机遇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智能型燃气表行业投资风险预警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一、智能型燃气表行业市场风险预测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二、智能型燃气表行业政策风险预测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三、智能型燃气表行业经营风险预测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四、智能型燃气表行业技术风险预测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五、智能型燃气表行业竞争风险预测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六、智能型燃气表行业其他风险预测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2025-2031年智能型燃气表投资建议</w:t>
      </w:r>
      <w:r>
        <w:rPr>
          <w:rFonts w:hint="eastAsia"/>
        </w:rPr>
        <w:br/>
      </w:r>
      <w:r>
        <w:rPr>
          <w:rFonts w:hint="eastAsia"/>
        </w:rPr>
        <w:t>　　第一节 2024-2025年智能型燃气表行业投资环境分析</w:t>
      </w:r>
      <w:r>
        <w:rPr>
          <w:rFonts w:hint="eastAsia"/>
        </w:rPr>
        <w:br/>
      </w:r>
      <w:r>
        <w:rPr>
          <w:rFonts w:hint="eastAsia"/>
        </w:rPr>
        <w:t>　　第二节 智能型燃气表行业投资进入壁垒分析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智能型燃气表行业历程</w:t>
      </w:r>
      <w:r>
        <w:rPr>
          <w:rFonts w:hint="eastAsia"/>
        </w:rPr>
        <w:br/>
      </w:r>
      <w:r>
        <w:rPr>
          <w:rFonts w:hint="eastAsia"/>
        </w:rPr>
        <w:t>　　图表 智能型燃气表行业生命周期</w:t>
      </w:r>
      <w:r>
        <w:rPr>
          <w:rFonts w:hint="eastAsia"/>
        </w:rPr>
        <w:br/>
      </w:r>
      <w:r>
        <w:rPr>
          <w:rFonts w:hint="eastAsia"/>
        </w:rPr>
        <w:t>　　图表 智能型燃气表行业产业链分析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2019-2024年智能型燃气表行业市场容量分析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2025年中国智能型燃气表行业需求领域分布格局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2025年中国智能型燃气表进口国家及地区分析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2025年中国智能型燃气表出口国家及地区分析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**地区智能型燃气表市场规模及增长情况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2025年中国智能型燃气表市场前景分析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2025年中国智能型燃气表发展趋势预测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504e29ab4853" w:history="1">
        <w:r>
          <w:rPr>
            <w:rStyle w:val="Hyperlink"/>
          </w:rPr>
          <w:t>中国智能型燃气表发展现状分析与前景趋势报告（2025-2031年）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7504e29ab4853" w:history="1">
        <w:r>
          <w:rPr>
            <w:rStyle w:val="Hyperlink"/>
          </w:rPr>
          <w:t>https://www.20087.com/0/03/ZhiNengXingRanQiBiaoDeFaZhanQuShi.html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燃气表和智能燃气表的区别、智能型燃气表怎么插卡、电子燃气表、智能型燃气表保护功能l、物联网智能燃气表、智能型燃气表欠费1000多还能使用么、智能燃气表功能介绍、智能型燃气表的优缺点、智能燃气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c249b1af848be" w:history="1">
      <w:r>
        <w:rPr>
          <w:rStyle w:val="Hyperlink"/>
        </w:rPr>
        <w:t>中国智能型燃气表发展现状分析与前景趋势报告（2025-2031年）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NengXingRanQiBiaoDeFaZhanQuShi.html" TargetMode="External" Id="R2bb7504e29ab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NengXingRanQiBiaoDeFaZhanQuShi.html" TargetMode="External" Id="Reaec249b1af8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2024-11-07T08:27:00Z</dcterms:created>
  <dcterms:modified xsi:type="dcterms:W3CDTF">2024-11-07T09:27:00Z</dcterms:modified>
  <dc:subject>中国智能型燃气表发展现状分析与前景趋势报告（2025-2031年）</dc:subject>
  <dc:title>中国智能型燃气表发展现状分析与前景趋势报告（2025-2031年）</dc:title>
  <cp:keywords>中国智能型燃气表发展现状分析与前景趋势报告（2025-2031年）</cp:keywords>
  <dc:description>中国智能型燃气表发展现状分析与前景趋势报告（2025-2031年）</dc:description>
</cp:coreProperties>
</file>