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d9b5533324f53" w:history="1">
              <w:r>
                <w:rPr>
                  <w:rStyle w:val="Hyperlink"/>
                </w:rPr>
                <w:t>2022-2028年中国补偿光学（波前感测器、波前调整器、控制系统）行业现状研究分析及市场前景预测报告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d9b5533324f53" w:history="1">
              <w:r>
                <w:rPr>
                  <w:rStyle w:val="Hyperlink"/>
                </w:rPr>
                <w:t>2022-2028年中国补偿光学（波前感测器、波前调整器、控制系统）行业现状研究分析及市场前景预测报告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d9b5533324f53" w:history="1">
                <w:r>
                  <w:rPr>
                    <w:rStyle w:val="Hyperlink"/>
                  </w:rPr>
                  <w:t>https://www.20087.com/M_JiXieJiDian/30/BuChangGuangXueBoQianGanCeQiBoQianDiaoZhengQiKongZhiXiTongWeiLaiFa.html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ed9b5533324f53" w:history="1">
        <w:r>
          <w:rPr>
            <w:rStyle w:val="Hyperlink"/>
          </w:rPr>
          <w:t>2022-2028年中国补偿光学（波前感测器、波前调整器、控制系统）行业现状研究分析及市场前景预测报告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补偿光学（波前感测器、波前调整器、控制系统）产业链。补偿光学（波前感测器、波前调整器、控制系统）报告详细分析了市场竞争格局，聚焦了重点企业及品牌影响力，并对价格机制和补偿光学（波前感测器、波前调整器、控制系统）细分市场特征进行了探讨。此外，报告还对市场前景进行了展望，预测了行业发展趋势，并就潜在的风险与机遇提供了专业的见解。补偿光学（波前感测器、波前调整器、控制系统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1.1 补偿光学（波前感测器、波前调整器、控制系统）定义及产品技术参数</w:t>
      </w:r>
      <w:r>
        <w:rPr>
          <w:rFonts w:hint="eastAsia"/>
        </w:rPr>
        <w:br/>
      </w:r>
      <w:r>
        <w:rPr>
          <w:rFonts w:hint="eastAsia"/>
        </w:rPr>
        <w:t>　　1.2 补偿光学（波前感测器、波前调整器、控制系统）分类</w:t>
      </w:r>
      <w:r>
        <w:rPr>
          <w:rFonts w:hint="eastAsia"/>
        </w:rPr>
        <w:br/>
      </w:r>
      <w:r>
        <w:rPr>
          <w:rFonts w:hint="eastAsia"/>
        </w:rPr>
        <w:t>　　1.3 补偿光学（波前感测器、波前调整器、控制系统）应用领域</w:t>
      </w:r>
      <w:r>
        <w:rPr>
          <w:rFonts w:hint="eastAsia"/>
        </w:rPr>
        <w:br/>
      </w:r>
      <w:r>
        <w:rPr>
          <w:rFonts w:hint="eastAsia"/>
        </w:rPr>
        <w:t>　　1.4 补偿光学（波前感测器、波前调整器、控制系统）产业链结构</w:t>
      </w:r>
      <w:r>
        <w:rPr>
          <w:rFonts w:hint="eastAsia"/>
        </w:rPr>
        <w:br/>
      </w:r>
      <w:r>
        <w:rPr>
          <w:rFonts w:hint="eastAsia"/>
        </w:rPr>
        <w:t>　　1.5 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1.6 补偿光学（波前感测器、波前调整器、控制系统）产业政策</w:t>
      </w:r>
      <w:r>
        <w:rPr>
          <w:rFonts w:hint="eastAsia"/>
        </w:rPr>
        <w:br/>
      </w:r>
      <w:r>
        <w:rPr>
          <w:rFonts w:hint="eastAsia"/>
        </w:rPr>
        <w:t>　　1.7 补偿光学（波前感测器、波前调整器、控制系统）产业动态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补偿光学（波前感测器、波前调整器、控制系统）生产成本分析</w:t>
      </w:r>
      <w:r>
        <w:rPr>
          <w:rFonts w:hint="eastAsia"/>
        </w:rPr>
        <w:br/>
      </w:r>
      <w:r>
        <w:rPr>
          <w:rFonts w:hint="eastAsia"/>
        </w:rPr>
        <w:t>　　2.1 补偿光学（波前感测器、波前调整器、控制系统）物料清单（BOM）</w:t>
      </w:r>
      <w:r>
        <w:rPr>
          <w:rFonts w:hint="eastAsia"/>
        </w:rPr>
        <w:br/>
      </w:r>
      <w:r>
        <w:rPr>
          <w:rFonts w:hint="eastAsia"/>
        </w:rPr>
        <w:t>　　2.2 补偿光学（波前感测器、波前调整器、控制系统）物料清单价格分析</w:t>
      </w:r>
      <w:r>
        <w:rPr>
          <w:rFonts w:hint="eastAsia"/>
        </w:rPr>
        <w:br/>
      </w:r>
      <w:r>
        <w:rPr>
          <w:rFonts w:hint="eastAsia"/>
        </w:rPr>
        <w:t>　　2.3 补偿光学（波前感测器、波前调整器、控制系统）生产劳动力成本分析</w:t>
      </w:r>
      <w:r>
        <w:rPr>
          <w:rFonts w:hint="eastAsia"/>
        </w:rPr>
        <w:br/>
      </w:r>
      <w:r>
        <w:rPr>
          <w:rFonts w:hint="eastAsia"/>
        </w:rPr>
        <w:t>　　2.4 补偿光学（波前感测器、波前调整器、控制系统）设备折旧成本分析</w:t>
      </w:r>
      <w:r>
        <w:rPr>
          <w:rFonts w:hint="eastAsia"/>
        </w:rPr>
        <w:br/>
      </w:r>
      <w:r>
        <w:rPr>
          <w:rFonts w:hint="eastAsia"/>
        </w:rPr>
        <w:t>　　2.5 补偿光学（波前感测器、波前调整器、控制系统）生产成本结构分析</w:t>
      </w:r>
      <w:r>
        <w:rPr>
          <w:rFonts w:hint="eastAsia"/>
        </w:rPr>
        <w:br/>
      </w:r>
      <w:r>
        <w:rPr>
          <w:rFonts w:hint="eastAsia"/>
        </w:rPr>
        <w:t>　　2.6 补偿光学（波前感测器、波前调整器、控制系统）制造工艺分析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中国补偿光学（波前感测器、波前调整器、控制系统）技术数据和生产基地分析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中国2021年补偿光学（波前感测器、波前调整器、控制系统）各企业产能及投产时间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中国2021年补偿光学（波前感测器、波前调整器、控制系统）主要企业生产基地及产能分布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中国2021年主要补偿光学（波前感测器、波前调整器、控制系统）企业研发状态及技术来源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中国2021年主要补偿光学（波前感测器、波前调整器、控制系统）企业原料来源分布（原料供应商及比重）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中国2017-2021年补偿光学（波前感测器、波前调整器、控制系统）主要企业价格分析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补偿光学（波前感测器、波前调整器、控制系统）消费量及消费额的地区分析</w:t>
      </w:r>
      <w:r>
        <w:rPr>
          <w:rFonts w:hint="eastAsia"/>
        </w:rPr>
        <w:br/>
      </w:r>
      <w:r>
        <w:rPr>
          <w:rFonts w:hint="eastAsia"/>
        </w:rPr>
        <w:t>第七章 补偿光学（波前感测器、波前调整器、控制系统）主要企业分析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BENCHMARK ELECTRONICS，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HOLOEYE PHOTONICS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IRIS AO，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APLEGEN，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ADAPTICA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SCHOTT NORTH AMERICA，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补偿光学（波前感测器、波前调整器、控制系统）不同产品价格分析</w:t>
      </w:r>
      <w:r>
        <w:rPr>
          <w:rFonts w:hint="eastAsia"/>
        </w:rPr>
        <w:br/>
      </w:r>
      <w:r>
        <w:rPr>
          <w:rFonts w:hint="eastAsia"/>
        </w:rPr>
        <w:t>　　8.5 补偿光学（波前感测器、波前调整器、控制系统）不同价格水平的市场份额</w:t>
      </w:r>
      <w:r>
        <w:rPr>
          <w:rFonts w:hint="eastAsia"/>
        </w:rPr>
        <w:br/>
      </w:r>
      <w:r>
        <w:rPr>
          <w:rFonts w:hint="eastAsia"/>
        </w:rPr>
        <w:t>　　8.6 补偿光学（波前感测器、波前调整器、控制系统）不同应用的利润率分析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补偿光学（波前感测器、波前调整器、控制系统）销售渠道分析</w:t>
      </w:r>
      <w:r>
        <w:rPr>
          <w:rFonts w:hint="eastAsia"/>
        </w:rPr>
        <w:br/>
      </w:r>
      <w:r>
        <w:rPr>
          <w:rFonts w:hint="eastAsia"/>
        </w:rPr>
        <w:t>　　9.1 补偿光学（波前感测器、波前调整器、控制系统）销售渠道现状分析</w:t>
      </w:r>
      <w:r>
        <w:rPr>
          <w:rFonts w:hint="eastAsia"/>
        </w:rPr>
        <w:br/>
      </w:r>
      <w:r>
        <w:rPr>
          <w:rFonts w:hint="eastAsia"/>
        </w:rPr>
        <w:t>　　9.2 中国补偿光学（波前感测器、波前调整器、控制系统）经销商及联系方式</w:t>
      </w:r>
      <w:r>
        <w:rPr>
          <w:rFonts w:hint="eastAsia"/>
        </w:rPr>
        <w:br/>
      </w:r>
      <w:r>
        <w:rPr>
          <w:rFonts w:hint="eastAsia"/>
        </w:rPr>
        <w:t>　　9.3 中国补偿光学（波前感测器、波前调整器、控制系统）出厂价、渠道价及终端价分析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中国补偿光学（波前感测器、波前调整器、控制系统）进口、出口及贸易情况分析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中国2017-2021年补偿光学（波前感测器、波前调整器、控制系统）发展趋势</w:t>
      </w:r>
      <w:r>
        <w:rPr>
          <w:rFonts w:hint="eastAsia"/>
        </w:rPr>
        <w:br/>
      </w:r>
      <w:r>
        <w:rPr>
          <w:rFonts w:hint="eastAsia"/>
        </w:rPr>
        <w:t>　　10.1 中国2017-2021年补偿光学（波前感测器、波前调整器、控制系统）产能产量预测分析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中国2017-2021年不同规格补偿光学（波前感测器、波前调整器、控制系统）产量分布</w:t>
      </w:r>
      <w:r>
        <w:rPr>
          <w:rFonts w:hint="eastAsia"/>
        </w:rPr>
        <w:br/>
      </w:r>
      <w:r>
        <w:rPr>
          <w:rFonts w:hint="eastAsia"/>
        </w:rPr>
        <w:t>　　10.3 中国2017-2021年补偿光学（波前感测器、波前调整器、控制系统）销量及销售收入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中国2017-2021年补偿光学（波前感测器、波前调整器、控制系统）不同应用销量分布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中国2017-2021年补偿光学（波前感测器、波前调整器、控制系统）进口、出口及消费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中国2017-2021年补偿光学（波前感测器、波前调整器、控制系统）成本、价格、产值及利润率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补偿光学（波前感测器、波前调整器、控制系统）产业链供应商及联系方式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补偿光学（波前感测器、波前调整器、控制系统）主要原料供应商及联系方式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补偿光学（波前感测器、波前调整器、控制系统）主要设备供应商及联系方式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补偿光学（波前感测器、波前调整器、控制系统）主要供应商及联系方式</w:t>
      </w:r>
      <w:r>
        <w:rPr>
          <w:rFonts w:hint="eastAsia"/>
        </w:rPr>
        <w:br/>
      </w:r>
      <w:r>
        <w:rPr>
          <w:rFonts w:hint="eastAsia"/>
        </w:rPr>
        <w:t>　　11.4 补偿光学（波前感测器、波前调整器、控制系统）主要买家及联系方式</w:t>
      </w:r>
      <w:r>
        <w:rPr>
          <w:rFonts w:hint="eastAsia"/>
        </w:rPr>
        <w:br/>
      </w:r>
      <w:r>
        <w:rPr>
          <w:rFonts w:hint="eastAsia"/>
        </w:rPr>
        <w:t>　　11.5 补偿光学（波前感测器、波前调整器、控制系统）供应链关系分析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t>　　12.1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12.2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中⋅智⋅林⋅中国补偿光学（波前感测器、波前调整器、控制系统）产业研究总结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补偿光学（波前感测器、波前调整器、控制系统）产品图片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补偿光学（波前感测器、波前调整器、控制系统）产品技术参数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补偿光学（波前感测器、波前调整器、控制系统）产业链结构图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中国补偿光学（波前感测器、波前调整器、控制系统）产业政策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中国补偿光学（波前感测器、波前调整器、控制系统）产业动态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补偿光学（波前感测器、波前调整器、控制系统）生产物料清单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中国补偿光学（波前感测器、波前调整器、控制系统）物料清单价格分析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中国补偿光学（波前感测器、波前调整器、控制系统）劳动力成本分析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中国补偿光学（波前感测器、波前调整器、控制系统）设备折旧成本分析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补偿光学（波前感测器、波前调整器、控制系统）2015年生产成本结构</w:t>
      </w:r>
      <w:r>
        <w:rPr>
          <w:rFonts w:hint="eastAsia"/>
        </w:rPr>
        <w:br/>
      </w:r>
      <w:r>
        <w:rPr>
          <w:rFonts w:hint="eastAsia"/>
        </w:rPr>
        <w:t>　　图 中国补偿光学（波前感测器、波前调整器、控制系统）生产工艺流程图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中国2021年主要企业补偿光学（波前感测器、波前调整器、控制系统）产能（套）及投产时间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中国2021年补偿光学（波前感测器、波前调整器、控制系统）主要企业生产基地及产能分布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中国2021年主要补偿光学（波前感测器、波前调整器、控制系统）企业研发状态及技术来源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中国2021年补偿光学（波前感测器、波前调整器、控制系统）主要企业原料来源分布（原料供应商及比重）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中国2021年不同地区补偿光学（波前感测器、波前调整器、控制系统）销量市场份额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中国2017-2021年不同地区补偿光学（波前感测器、波前调整器、控制系统）销量市场份额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中国2017-2021年不同应用补偿光学（波前感测器、波前调整器、控制系统）销量市场份额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中国2017-2021年补偿光学（波前感测器、波前调整器、控制系统）主要企业价格分析（元/套）</w:t>
      </w:r>
      <w:r>
        <w:rPr>
          <w:rFonts w:hint="eastAsia"/>
        </w:rPr>
        <w:br/>
      </w:r>
      <w:r>
        <w:rPr>
          <w:rFonts w:hint="eastAsia"/>
        </w:rPr>
        <w:t>　　图 中国不同地区2021年补偿光学（波前感测器、波前调整器、控制系统）消费量市场份额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中国不同地区2017-2021年补偿光学（波前感测器、波前调整器、控制系统）消费量市场份额</w:t>
      </w:r>
      <w:r>
        <w:rPr>
          <w:rFonts w:hint="eastAsia"/>
        </w:rPr>
        <w:br/>
      </w:r>
      <w:r>
        <w:rPr>
          <w:rFonts w:hint="eastAsia"/>
        </w:rPr>
        <w:t>　　图 中国2021年主要地区补偿光学（波前感测器、波前调整器、控制系统）消费额份额</w:t>
      </w:r>
      <w:r>
        <w:rPr>
          <w:rFonts w:hint="eastAsia"/>
        </w:rPr>
        <w:br/>
      </w:r>
      <w:r>
        <w:rPr>
          <w:rFonts w:hint="eastAsia"/>
        </w:rPr>
        <w:t>　　图 中国2017-2021年主要地区补偿光学（波前感测器、波前调整器、控制系统）消费额份额</w:t>
      </w:r>
      <w:r>
        <w:rPr>
          <w:rFonts w:hint="eastAsia"/>
        </w:rPr>
        <w:br/>
      </w:r>
      <w:r>
        <w:rPr>
          <w:rFonts w:hint="eastAsia"/>
        </w:rPr>
        <w:t>　　图 中国2021年补偿光学（波前感测器、波前调整器、控制系统）主要企业产量市场份额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中国2021年补偿光学（波前感测器、波前调整器、控制系统）主要企业销量市场份额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中国2017-2021年补偿光学（波前感测器、波前调整器、控制系统）主要企业销量市场份额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补偿光学（波前感测器、波前调整器、控制系统）不同地区价格（元/套）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补偿光学（波前感测器、波前调整器、控制系统）不同产品价格（元/套）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补偿光学（波前感测器、波前调整器、控制系统）不同价格水平的市场份额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补偿光学（波前感测器、波前调整器、控制系统）不同应用的毛利率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2017-2021年中国补偿光学（波前感测器、波前调整器、控制系统）出厂价、渠道价及终端价（元/套）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中国2017-2021年不同规格补偿光学（波前感测器、波前调整器、控制系统）产量分布（套）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中国2021年补偿光学（波前感测器、波前调整器、控制系统）不同应用销量市场份额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补偿光学（波前感测器、波前调整器、控制系统）主要供应商及联系方式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补偿光学（波前感测器、波前调整器、控制系统）主要买家及联系方式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补偿光学（波前感测器、波前调整器、控制系统）供应链关系分析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d9b5533324f53" w:history="1">
        <w:r>
          <w:rPr>
            <w:rStyle w:val="Hyperlink"/>
          </w:rPr>
          <w:t>2022-2028年中国补偿光学（波前感测器、波前调整器、控制系统）行业现状研究分析及市场前景预测报告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d9b5533324f53" w:history="1">
        <w:r>
          <w:rPr>
            <w:rStyle w:val="Hyperlink"/>
          </w:rPr>
          <w:t>https://www.20087.com/M_JiXieJiDian/30/BuChangGuangXueBoQianGanCeQiBoQianDiaoZhengQiKongZhiXiTongWeiLaiFa.html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10551daf749ae" w:history="1">
      <w:r>
        <w:rPr>
          <w:rStyle w:val="Hyperlink"/>
        </w:rPr>
        <w:t>2022-2028年中国补偿光学（波前感测器、波前调整器、控制系统）行业现状研究分析及市场前景预测报告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BuChangGuangXueBoQianGanCeQiBoQianDiaoZhengQiKongZhiXiTongWeiLaiFa.html" TargetMode="External" Id="R8ced9b553332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BuChangGuangXueBoQianGanCeQiBoQianDiaoZhengQiKongZhiXiTongWeiLaiFa.html" TargetMode="External" Id="R8ff10551daf7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2022-05-11T01:47:00Z</dcterms:created>
  <dcterms:modified xsi:type="dcterms:W3CDTF">2022-05-11T02:47:00Z</dcterms:modified>
  <dc:subject>2022-2028年中国补偿光学（波前感测器、波前调整器、控制系统）行业现状研究分析及市场前景预测报告</dc:subject>
  <dc:title>2022-2028年中国补偿光学（波前感测器、波前调整器、控制系统）行业现状研究分析及市场前景预测报告</dc:title>
  <cp:keywords>2022-2028年中国补偿光学（波前感测器、波前调整器、控制系统）行业现状研究分析及市场前景预测报告</cp:keywords>
  <dc:description>2022-2028年中国补偿光学（波前感测器、波前调整器、控制系统）行业现状研究分析及市场前景预测报告</dc:description>
</cp:coreProperties>
</file>