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1abaef992d4bf4" w:history="1">
              <w:r>
                <w:rPr>
                  <w:rStyle w:val="Hyperlink"/>
                </w:rPr>
                <w:t>2026-2032年中国中央控制器市场深度调研与发展趋势分析报告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1abaef992d4bf4" w:history="1">
              <w:r>
                <w:rPr>
                  <w:rStyle w:val="Hyperlink"/>
                </w:rPr>
                <w:t>2026-2032年中国中央控制器市场深度调研与发展趋势分析报告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1abaef992d4bf4" w:history="1">
                <w:r>
                  <w:rPr>
                    <w:rStyle w:val="Hyperlink"/>
                  </w:rPr>
                  <w:t>https://www.20087.com/1/93/ZhongYangKongZhiQiFaZhanQuShi.html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央控制器是一种用于集中管理和控制多个设备或系统的设备，广泛应用于智能家居、工业自动化等领域。近年来，随着智能化和自动化技术的快速发展，中央控制器的市场需求持续增长。目前市场上的产品种类繁多，性能各异，消费者可根据具体需求选择合适的产品。</w:t>
      </w:r>
      <w:r>
        <w:rPr>
          <w:rFonts w:hint="eastAsia"/>
        </w:rPr>
        <w:br/>
      </w:r>
      <w:r>
        <w:rPr>
          <w:rFonts w:hint="eastAsia"/>
        </w:rPr>
        <w:t>　　未来，中央控制器将朝着更高性能、更智能化和更集成化的方向发展。市场调研网指出，通过优化硬件设计和软件算法，提高控制器的处理能力和响应速度。同时，结合物联网和人工智能技术，实现控制器的智能监测和控制，提升系统的整体性能和安全性。此外，随着云计算和大数据技术的发展，中央控制器也将支持更多的远程管理和数据分析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1abaef992d4bf4" w:history="1">
        <w:r>
          <w:rPr>
            <w:rStyle w:val="Hyperlink"/>
          </w:rPr>
          <w:t>2026-2032年中国中央控制器市场深度调研与发展趋势分析报告</w:t>
        </w:r>
      </w:hyperlink>
      <w:r>
        <w:rPr>
          <w:rFonts w:hint="eastAsia"/>
        </w:rPr>
        <w:t>》，2025年中央控制器行业市场规模达 亿元，预计2032年市场规模将达 亿元，期间年均复合增长率（CAGR）达 %。报告基于国家统计局及中央控制器行业协会的权威数据，全面调研了中央控制器行业的市场规模、市场需求、产业链结构及价格变动，并对中央控制器细分市场进行了深入分析。报告详细剖析了中央控制器市场竞争格局，重点关注品牌影响力及重点企业的运营表现，同时科学预测了中央控制器市场前景与发展趋势，识别了行业潜在的风险与机遇。通过专业、科学的研究方法，报告为中央控制器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中央控制器行业界定</w:t>
      </w:r>
      <w:r>
        <w:rPr>
          <w:rFonts w:hint="eastAsia"/>
        </w:rPr>
        <w:br/>
      </w:r>
      <w:r>
        <w:rPr>
          <w:rFonts w:hint="eastAsia"/>
        </w:rPr>
        <w:t>　　第一节 中央控制器行业定义</w:t>
      </w:r>
      <w:r>
        <w:rPr>
          <w:rFonts w:hint="eastAsia"/>
        </w:rPr>
        <w:br/>
      </w:r>
      <w:r>
        <w:rPr>
          <w:rFonts w:hint="eastAsia"/>
        </w:rPr>
        <w:t>　　第二节 中央控制器行业特点分析</w:t>
      </w:r>
      <w:r>
        <w:rPr>
          <w:rFonts w:hint="eastAsia"/>
        </w:rPr>
        <w:br/>
      </w:r>
      <w:r>
        <w:rPr>
          <w:rFonts w:hint="eastAsia"/>
        </w:rPr>
        <w:t>　　第三节 中央控制器行业发展历程</w:t>
      </w:r>
      <w:r>
        <w:rPr>
          <w:rFonts w:hint="eastAsia"/>
        </w:rPr>
        <w:br/>
      </w:r>
      <w:r>
        <w:rPr>
          <w:rFonts w:hint="eastAsia"/>
        </w:rPr>
        <w:t>　　第四节 中央控制器产业链分析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2025-2026年国外中央控制器行业发展态势分析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国外中央控制器行业总体情况</w:t>
      </w:r>
      <w:r>
        <w:rPr>
          <w:rFonts w:hint="eastAsia"/>
        </w:rPr>
        <w:br/>
      </w:r>
      <w:r>
        <w:rPr>
          <w:rFonts w:hint="eastAsia"/>
        </w:rPr>
        <w:t>　　第二节 中央控制器行业重点国家、地区市场分析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国外中央控制器行业发展前景预测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中国中央控制器行业发展环境分析</w:t>
      </w:r>
      <w:r>
        <w:rPr>
          <w:rFonts w:hint="eastAsia"/>
        </w:rPr>
        <w:br/>
      </w:r>
      <w:r>
        <w:rPr>
          <w:rFonts w:hint="eastAsia"/>
        </w:rPr>
        <w:t>　　第一节 中央控制器行业经济环境分析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中央控制器行业政策环境分析</w:t>
      </w:r>
      <w:r>
        <w:rPr>
          <w:rFonts w:hint="eastAsia"/>
        </w:rPr>
        <w:br/>
      </w:r>
      <w:r>
        <w:rPr>
          <w:rFonts w:hint="eastAsia"/>
        </w:rPr>
        <w:t>　　　　一、中央控制器行业相关政策</w:t>
      </w:r>
      <w:r>
        <w:rPr>
          <w:rFonts w:hint="eastAsia"/>
        </w:rPr>
        <w:br/>
      </w:r>
      <w:r>
        <w:rPr>
          <w:rFonts w:hint="eastAsia"/>
        </w:rPr>
        <w:t>　　　　二、中央控制器行业相关标准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中央控制器行业技术发展现状及趋势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当前我国中央控制器技术发展现状</w:t>
      </w:r>
      <w:r>
        <w:rPr>
          <w:rFonts w:hint="eastAsia"/>
        </w:rPr>
        <w:br/>
      </w:r>
      <w:r>
        <w:rPr>
          <w:rFonts w:hint="eastAsia"/>
        </w:rPr>
        <w:t>　　第二节 中外中央控制器技术差距及产生差距的主要原因分析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提高我国中央控制器技术的对策</w:t>
      </w:r>
      <w:r>
        <w:rPr>
          <w:rFonts w:hint="eastAsia"/>
        </w:rPr>
        <w:br/>
      </w:r>
      <w:r>
        <w:rPr>
          <w:rFonts w:hint="eastAsia"/>
        </w:rPr>
        <w:t>　　第四节 我国中央控制器研发、设计发展趋势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中国中央控制器行业市场供需状况分析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中国中央控制器行业市场规模情况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中国中央控制器行业市场需求状况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一、2021-2026年中央控制器行业市场需求情况</w:t>
      </w:r>
      <w:r>
        <w:rPr>
          <w:rFonts w:hint="eastAsia"/>
        </w:rPr>
        <w:br/>
      </w:r>
      <w:r>
        <w:rPr>
          <w:rFonts w:hint="eastAsia"/>
        </w:rPr>
        <w:t>　　　　二、中央控制器行业市场需求特点分析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三、2021-2032年中央控制器行业市场需求预测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中国中央控制器行业产量情况分析与预测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一、2021-2026年中央控制器行业产量统计分析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二、2026年中央控制器行业产量特点分析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三、2026-2032年中央控制器行业产量预测分析</w:t>
      </w:r>
      <w:r>
        <w:rPr>
          <w:rFonts w:hint="eastAsia"/>
        </w:rPr>
        <w:br/>
      </w:r>
      <w:r>
        <w:rPr>
          <w:rFonts w:hint="eastAsia"/>
        </w:rPr>
        <w:t>　　第四节 中央控制器行业市场供需平衡状况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中国中央控制器行业进出口情况分析</w:t>
      </w:r>
      <w:r>
        <w:rPr>
          <w:rFonts w:hint="eastAsia"/>
        </w:rPr>
        <w:br/>
      </w:r>
      <w:r>
        <w:rPr>
          <w:rFonts w:hint="eastAsia"/>
        </w:rPr>
        <w:t>　　第一节 中央控制器行业出口情况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一、2021-2026年中央控制器行业出口情况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三、2021-2032年中央控制器行业出口情况预测</w:t>
      </w:r>
      <w:r>
        <w:rPr>
          <w:rFonts w:hint="eastAsia"/>
        </w:rPr>
        <w:br/>
      </w:r>
      <w:r>
        <w:rPr>
          <w:rFonts w:hint="eastAsia"/>
        </w:rPr>
        <w:t>　　第二节 中央控制器行业进口情况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一、2021-2026年中央控制器行业进口情况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三、2021-2032年中央控制器行业进口情况预测</w:t>
      </w:r>
      <w:r>
        <w:rPr>
          <w:rFonts w:hint="eastAsia"/>
        </w:rPr>
        <w:br/>
      </w:r>
      <w:r>
        <w:rPr>
          <w:rFonts w:hint="eastAsia"/>
        </w:rPr>
        <w:t>　　第三节 中央控制器行业进出口面临的挑战及对策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中国中央控制器行业产品价格监测</w:t>
      </w:r>
      <w:r>
        <w:rPr>
          <w:rFonts w:hint="eastAsia"/>
        </w:rPr>
        <w:br/>
      </w:r>
      <w:r>
        <w:rPr>
          <w:rFonts w:hint="eastAsia"/>
        </w:rPr>
        <w:t>　　　　一、中央控制器市场价格特征</w:t>
      </w:r>
      <w:r>
        <w:rPr>
          <w:rFonts w:hint="eastAsia"/>
        </w:rPr>
        <w:br/>
      </w:r>
      <w:r>
        <w:rPr>
          <w:rFonts w:hint="eastAsia"/>
        </w:rPr>
        <w:t>　　　　二、当前中央控制器市场价格评述</w:t>
      </w:r>
      <w:r>
        <w:rPr>
          <w:rFonts w:hint="eastAsia"/>
        </w:rPr>
        <w:br/>
      </w:r>
      <w:r>
        <w:rPr>
          <w:rFonts w:hint="eastAsia"/>
        </w:rPr>
        <w:t>　　　　三、影响中央控制器市场价格因素分析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四、未来中央控制器市场价格走势预测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中国中央控制器行业重点区域市场分析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中央控制器行业区域市场分布情况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中央控制器行业细分市场调研分析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中央控制器细分产品（一）市场调研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中央控制器细分产品（二）市场调研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中央控制器行业上、下游市场分析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中央控制器行业上游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中央控制器行业下游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中央控制器行业重点企业发展调研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中央控制器重点企业（一）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中央控制器重点企业（二）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中央控制器重点企业（三）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中央控制器重点企业（四）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中央控制器重点企业（五）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中央控制器重点企业（六）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中央控制器行业风险及对策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2021-2032年中央控制器行业发展环境分析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2021-2032年中央控制器行业投资特性分析</w:t>
      </w:r>
      <w:r>
        <w:rPr>
          <w:rFonts w:hint="eastAsia"/>
        </w:rPr>
        <w:br/>
      </w:r>
      <w:r>
        <w:rPr>
          <w:rFonts w:hint="eastAsia"/>
        </w:rPr>
        <w:t>　　　　一、中央控制器行业进入壁垒</w:t>
      </w:r>
      <w:r>
        <w:rPr>
          <w:rFonts w:hint="eastAsia"/>
        </w:rPr>
        <w:br/>
      </w:r>
      <w:r>
        <w:rPr>
          <w:rFonts w:hint="eastAsia"/>
        </w:rPr>
        <w:t>　　　　二、中央控制器行业盈利模式</w:t>
      </w:r>
      <w:r>
        <w:rPr>
          <w:rFonts w:hint="eastAsia"/>
        </w:rPr>
        <w:br/>
      </w:r>
      <w:r>
        <w:rPr>
          <w:rFonts w:hint="eastAsia"/>
        </w:rPr>
        <w:t>　　　　三、中央控制器行业盈利因素</w:t>
      </w:r>
      <w:r>
        <w:rPr>
          <w:rFonts w:hint="eastAsia"/>
        </w:rPr>
        <w:br/>
      </w:r>
      <w:r>
        <w:rPr>
          <w:rFonts w:hint="eastAsia"/>
        </w:rPr>
        <w:t>　　第三节 中央控制器行业“波特五力模型”分析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2021-2032年中央控制器行业风险及对策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中央控制器企业竞争策略分析</w:t>
      </w:r>
      <w:r>
        <w:rPr>
          <w:rFonts w:hint="eastAsia"/>
        </w:rPr>
        <w:br/>
      </w:r>
      <w:r>
        <w:rPr>
          <w:rFonts w:hint="eastAsia"/>
        </w:rPr>
        <w:t>　　第一节 中央控制器市场竞争策略分析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一、2021-2032年中国中央控制器市场增长潜力分析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二、2021-2032年中国中央控制器主要潜力品种分析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三、现有中央控制器产品竞争策略分析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四、潜力中央控制器品种竞争策略选择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2021-2032年中国中央控制器企业竞争策略分析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一、2021-2032年我国中央控制器市场竞争趋势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二、2021-2032年中央控制器行业竞争格局展望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三、2021-2032年中央控制器行业竞争策略分析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四、2021-2032年中央控制器企业竞争策略分析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2021-2032年中国中央控制器行业发展趋势分析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一、2021-2032年中央控制器技术发展趋势分析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二、2021-2032年中央控制器产品发展趋势分析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三、2021-2032年中央控制器行业竞争格局展望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2021-2032年中国中央控制器市场趋势分析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一、2021-2032年中央控制器发展趋势分析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二、2021-2032年中央控制器市场发展空间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三、2021-2032年中央控制器产业政策趋向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2021-2032年中央控制器行业投资价值评估分析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中央控制器行业发展建议分析</w:t>
      </w:r>
      <w:r>
        <w:rPr>
          <w:rFonts w:hint="eastAsia"/>
        </w:rPr>
        <w:br/>
      </w:r>
      <w:r>
        <w:rPr>
          <w:rFonts w:hint="eastAsia"/>
        </w:rPr>
        <w:t>　　第一节 中央控制器行业研究结论及建议</w:t>
      </w:r>
      <w:r>
        <w:rPr>
          <w:rFonts w:hint="eastAsia"/>
        </w:rPr>
        <w:br/>
      </w:r>
      <w:r>
        <w:rPr>
          <w:rFonts w:hint="eastAsia"/>
        </w:rPr>
        <w:t>　　第二节 中央控制器细分行业研究结论及建议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中智.林.中央控制器行业竞争策略总结及建议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中央控制器行业历程</w:t>
      </w:r>
      <w:r>
        <w:rPr>
          <w:rFonts w:hint="eastAsia"/>
        </w:rPr>
        <w:br/>
      </w:r>
      <w:r>
        <w:rPr>
          <w:rFonts w:hint="eastAsia"/>
        </w:rPr>
        <w:t>　　图表 中央控制器行业生命周期</w:t>
      </w:r>
      <w:r>
        <w:rPr>
          <w:rFonts w:hint="eastAsia"/>
        </w:rPr>
        <w:br/>
      </w:r>
      <w:r>
        <w:rPr>
          <w:rFonts w:hint="eastAsia"/>
        </w:rPr>
        <w:t>　　图表 中央控制器行业产业链分析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2021-2026年中国中央控制器行业市场规模及增长情况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2021-2026年中央控制器行业市场容量分析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2021-2026年中国中央控制器行业产能统计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2021-2026年中国中央控制器行业产量及增长趋势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2021-2026年中国中央控制器市场需求量及增速统计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2026年中国中央控制器行业需求领域分布格局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2021-2026年中国中央控制器行业销售收入分析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2021-2026年中国中央控制器行业盈利情况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2021-2026年中国中央控制器行业利润总额统计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2021-2026年中国中央控制器进口数量分析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2021-2026年中国中央控制器进口金额分析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2021-2026年中国中央控制器出口数量分析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2021-2026年中国中央控制器出口金额分析</w:t>
      </w:r>
      <w:r>
        <w:rPr>
          <w:rFonts w:hint="eastAsia"/>
        </w:rPr>
        <w:br/>
      </w:r>
      <w:r>
        <w:rPr>
          <w:rFonts w:hint="eastAsia"/>
        </w:rPr>
        <w:t>　　图表 2026年中国中央控制器进口国家及地区分析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2026年中国中央控制器出口国家及地区分析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2021-2026年中国中央控制器行业企业数量情况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2021-2026年中国中央控制器行业企业平均规模情况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**地区中央控制器市场规模及增长情况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**地区中央控制器行业市场需求情况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**地区中央控制器市场规模及增长情况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**地区中央控制器行业市场需求情况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**地区中央控制器市场规模及增长情况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**地区中央控制器行业市场需求情况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**地区中央控制器市场规模及增长情况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**地区中央控制器行业市场需求情况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中央控制器重点企业（一）基本信息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中央控制器重点企业（一）经营情况分析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中央控制器重点企业（一）主要经济指标情况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中央控制器重点企业（一）盈利能力情况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中央控制器重点企业（一）偿债能力情况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中央控制器重点企业（一）运营能力情况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中央控制器重点企业（一）成长能力情况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中央控制器重点企业（二）基本信息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中央控制器重点企业（二）经营情况分析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中央控制器重点企业（二）主要经济指标情况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中央控制器重点企业（二）盈利能力情况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中央控制器重点企业（二）偿债能力情况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中央控制器重点企业（二）运营能力情况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中央控制器重点企业（二）成长能力情况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中央控制器重点企业（三）基本信息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中央控制器重点企业（三）经营情况分析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中央控制器重点企业（三）主要经济指标情况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中央控制器重点企业（三）盈利能力情况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中央控制器重点企业（三）偿债能力情况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中央控制器重点企业（三）运营能力情况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中央控制器重点企业（三）成长能力情况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2021-2032年中国中央控制器行业产能预测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2021-2032年中国中央控制器行业产量预测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2021-2032年中国中央控制器市场需求量预测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2021-2032年中国中央控制器行业供需平衡预测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2021-2032年中国中央控制器行业市场容量预测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2021-2032年中国中央控制器行业市场规模预测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2021-2032年中国中央控制器市场前景分析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2021-2032年中国中央控制器行业发展趋势预测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1abaef992d4bf4" w:history="1">
        <w:r>
          <w:rPr>
            <w:rStyle w:val="Hyperlink"/>
          </w:rPr>
          <w:t>2026-2032年中国中央控制器市场深度调研与发展趋势分析报告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1abaef992d4bf4" w:history="1">
        <w:r>
          <w:rPr>
            <w:rStyle w:val="Hyperlink"/>
          </w:rPr>
          <w:t>https://www.20087.com/1/93/ZhongYangKongZhiQiFaZhanQuShi.html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热点：中控是干什么的?、多媒体中央控制器、中央集中控制系统、中央控制器(HPC-M)、国内三大电梯控制系统、中央控制器英文、台群机在国内什么档次、中央控制器是什么、电动车控制器十大排名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92274056fc406a" w:history="1">
      <w:r>
        <w:rPr>
          <w:rStyle w:val="Hyperlink"/>
        </w:rPr>
        <w:t>2026-2032年中国中央控制器市场深度调研与发展趋势分析报告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ZhongYangKongZhiQiFaZhanQuShi.html" TargetMode="External" Id="R4a1abaef992d4b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ZhongYangKongZhiQiFaZhanQuShi.html" TargetMode="External" Id="R7e92274056fc40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2026-07-15T23:39:00Z</dcterms:created>
  <dcterms:modified xsi:type="dcterms:W3CDTF">2026-07-16T00:39:00Z</dcterms:modified>
  <dc:subject>2026-2032年中国中央控制器市场深度调研与发展趋势分析报告</dc:subject>
  <dc:title>2026-2032年中国中央控制器市场深度调研与发展趋势分析报告</dc:title>
  <cp:keywords>2026-2032年中国中央控制器市场深度调研与发展趋势分析报告</cp:keywords>
  <dc:description>2026-2032年中国中央控制器市场深度调研与发展趋势分析报告</dc:description>
</cp:coreProperties>
</file>