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162c826124f7b" w:history="1">
              <w:r>
                <w:rPr>
                  <w:rStyle w:val="Hyperlink"/>
                </w:rPr>
                <w:t>2025-2031年中国双壁波纹管市场现状深度调研与发展趋势预测报告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162c826124f7b" w:history="1">
              <w:r>
                <w:rPr>
                  <w:rStyle w:val="Hyperlink"/>
                </w:rPr>
                <w:t>2025-2031年中国双壁波纹管市场现状深度调研与发展趋势预测报告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162c826124f7b" w:history="1">
                <w:r>
                  <w:rPr>
                    <w:rStyle w:val="Hyperlink"/>
                  </w:rPr>
                  <w:t>https://www.20087.com/1/63/ShuangBiBoWenGuanHangYeQuShiFenX.html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波纹管因其良好的柔韧性、耐腐蚀性和较低的摩擦阻力，在排水系统、电缆保护和通风管道等领域得到广泛应用。随着城市化进程的加速，对高质量管道系统的需求日益增长，双壁波纹管因其优异的性能和成本效益，市场潜力巨大。然而，如何在保证产品性能的同时，满足不同应用场景的特定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双壁波纹管行业将朝着高性能和多功能方向发展。新材料和复合技术的应用将提升双壁波纹管的强度和耐久性，使其能够承受更复杂的地下环境。同时，智能传感技术的集成将使得管道系统能够监测自身的健康状况，及时预警潜在的泄漏或堵塞问题。此外，针对特定行业需求的定制化产品，如具有特殊防腐涂层的双壁波纹管，将满足更多细分市场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162c826124f7b" w:history="1">
        <w:r>
          <w:rPr>
            <w:rStyle w:val="Hyperlink"/>
          </w:rPr>
          <w:t>2025-2031年中国双壁波纹管市场现状深度调研与发展趋势预测报告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双壁波纹管行业的现状与发展趋势，并对双壁波纹管产业链各环节进行了系统性探讨。报告科学预测了双壁波纹管行业未来发展方向，重点分析了双壁波纹管技术现状及创新路径，同时聚焦双壁波纹管重点企业的经营表现，评估了市场竞争格局、品牌影响力及市场集中度。通过对细分市场的深入研究及SWOT分析，报告揭示了双壁波纹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双壁波纹管行业概述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一、双壁波纹管的定义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双壁波纹管产品细分及特性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双壁波纹管行业地位分析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中国双壁波纹管行业宏观经济环境分析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中国双壁波纹管行业政策技术环境分析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双壁波纹管行业政策法规环境分析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双壁波纹管行业技术环境分析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2020-2025年中国双壁波纹管行业总体发展状况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中国双壁波纹管行业规模情况分析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一、2020-2025年中国双壁波纹管行业单位规模情况分析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二、2020-2025年中国双壁波纹管行业人员规模状况分析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三、2020-2025年中国双壁波纹管行业资产规模状况分析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四、2020-2025年中国双壁波纹管行业市场规模状况分析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中国双壁波纹管行业产销情况分析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一、2020-2025年中国双壁波纹管行业生产情况分析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二、2020-2025年中国双壁波纹管行业销售情况分析</w:t>
      </w:r>
      <w:r>
        <w:rPr>
          <w:rFonts w:hint="eastAsia"/>
        </w:rPr>
        <w:br/>
      </w:r>
      <w:r>
        <w:rPr>
          <w:rFonts w:hint="eastAsia"/>
        </w:rPr>
        <w:t>　　第三节 中国双壁波纹管区域市场规模分析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中国双壁波纹管行业财务能力分析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2020-2025年中国双壁波纹管行业市场发展分析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2020-2025年中国双壁波纹管市场分析</w:t>
      </w:r>
      <w:r>
        <w:rPr>
          <w:rFonts w:hint="eastAsia"/>
        </w:rPr>
        <w:br/>
      </w:r>
      <w:r>
        <w:rPr>
          <w:rFonts w:hint="eastAsia"/>
        </w:rPr>
        <w:t>　　第二节 中国双壁波纹管行业市场产品价格走势分析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一、中国双壁波纹管行业市场价格影响因素分析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二、2020-2025年中国双壁波纹管行业市场价格走势分析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中国双壁波纹管行业市场发展的主要策略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中国双壁波纹管行业重点企业发展分析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安徽国风塑业股有限公司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第二节 上海氯威塑料有限公司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第三节 江苏星河集团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第四节 天津始丰塑胶科技发展有限公司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t>　　第五节 山西塑料总厂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2020-2025年中国双壁波纹管行业竞争格局分析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双壁波纹管行业竞争结构分析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双壁波纹管企业国际竞争力比较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双壁波纹管行业竞争格局分析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一、双壁波纹管行业集中度分析</w:t>
      </w:r>
      <w:r>
        <w:rPr>
          <w:rFonts w:hint="eastAsia"/>
        </w:rPr>
        <w:br/>
      </w:r>
      <w:r>
        <w:rPr>
          <w:rFonts w:hint="eastAsia"/>
        </w:rPr>
        <w:t>　　　　二、双壁波纹管行业竞争程度分析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2025-2031年双壁波纹管行业竞争策略分析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2025-2031年中国双壁波纹管行业趋势预测分析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2025-2031年中国双壁波纹管行业市场发展趋势预测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三、2025-2031年中国双壁波纹管行业市场价格走势预测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2025-2031年中国双壁波纹管技术发展趋势预测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2025-2031年中国双壁波纹管行业投资分析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中智林^：行业投资建议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U-PVC双壁波纹管产品规格</w:t>
      </w:r>
      <w:r>
        <w:rPr>
          <w:rFonts w:hint="eastAsia"/>
        </w:rPr>
        <w:br/>
      </w:r>
      <w:r>
        <w:rPr>
          <w:rFonts w:hint="eastAsia"/>
        </w:rPr>
        <w:t>　　图表 2 各种波纹管比较</w:t>
      </w:r>
      <w:r>
        <w:rPr>
          <w:rFonts w:hint="eastAsia"/>
        </w:rPr>
        <w:br/>
      </w:r>
      <w:r>
        <w:rPr>
          <w:rFonts w:hint="eastAsia"/>
        </w:rPr>
        <w:t>　　图表 3 PVC双壁波纹管规格参数：</w:t>
      </w:r>
      <w:r>
        <w:rPr>
          <w:rFonts w:hint="eastAsia"/>
        </w:rPr>
        <w:br/>
      </w:r>
      <w:r>
        <w:rPr>
          <w:rFonts w:hint="eastAsia"/>
        </w:rPr>
        <w:t>　　图表 4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2020-2025年我国双壁波纹管行业企业数量及增长情况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2020-2025年我国双壁波纹管行业企业数量及增长对比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2020-2025年我国双壁波纹管行业从业人员及增长情况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2020-2025年我国双壁波纹管行业从业人员及增长对比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2020-2025年我国双壁波纹管行业资产及增长情况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2020-2025年我国双壁波纹管行业资产及增长对比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2020-2025年我国双壁波纹管行业市场规模及增长情况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2020-2025年我国双壁波纹管行业市场规模及增长对比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2020-2025年我国双壁波纹管行业工业销售产值及增长情况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2020-2025年我国双壁波纹管行业工业销售产值及增长对比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2020-2025年我国双壁波纹管行业销售收入及增长情况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2020-2025年我国双壁波纹管行业销售收入及增长对比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162c826124f7b" w:history="1">
        <w:r>
          <w:rPr>
            <w:rStyle w:val="Hyperlink"/>
          </w:rPr>
          <w:t>2025-2031年中国双壁波纹管市场现状深度调研与发展趋势预测报告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162c826124f7b" w:history="1">
        <w:r>
          <w:rPr>
            <w:rStyle w:val="Hyperlink"/>
          </w:rPr>
          <w:t>https://www.20087.com/1/63/ShuangBiBoWenGuanHangYeQuShiFenX.html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热点：pvcu双壁波纹管价格、双壁波纹管壁厚标准及级别、双壁波纹管配件有哪些、双壁波纹管壁厚标准、双壁波纹管管径、双壁波纹管图片、双壁波纹管技术参数、双壁波纹管属于什么材质、hdpe双壁波纹管8级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2059f701243b3" w:history="1">
      <w:r>
        <w:rPr>
          <w:rStyle w:val="Hyperlink"/>
        </w:rPr>
        <w:t>2025-2031年中国双壁波纹管市场现状深度调研与发展趋势预测报告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uangBiBoWenGuanHangYeQuShiFenX.html" TargetMode="External" Id="R43c162c82612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uangBiBoWenGuanHangYeQuShiFenX.html" TargetMode="External" Id="R9552059f7012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2025-05-19T01:31:00Z</dcterms:created>
  <dcterms:modified xsi:type="dcterms:W3CDTF">2025-05-19T02:31:00Z</dcterms:modified>
  <dc:subject>2025-2031年中国双壁波纹管市场现状深度调研与发展趋势预测报告</dc:subject>
  <dc:title>2025-2031年中国双壁波纹管市场现状深度调研与发展趋势预测报告</dc:title>
  <cp:keywords>2025-2031年中国双壁波纹管市场现状深度调研与发展趋势预测报告</cp:keywords>
  <dc:description>2025-2031年中国双壁波纹管市场现状深度调研与发展趋势预测报告</dc:description>
</cp:coreProperties>
</file>