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418351fe54164" w:history="1">
              <w:r>
                <w:rPr>
                  <w:rStyle w:val="Hyperlink"/>
                </w:rPr>
                <w:t>2026-2032年中国电子元器件市场调研与发展趋势分析报告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418351fe54164" w:history="1">
              <w:r>
                <w:rPr>
                  <w:rStyle w:val="Hyperlink"/>
                </w:rPr>
                <w:t>2026-2032年中国电子元器件市场调研与发展趋势分析报告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418351fe54164" w:history="1">
                <w:r>
                  <w:rPr>
                    <w:rStyle w:val="Hyperlink"/>
                  </w:rPr>
                  <w:t>https://www.20087.com/1/53/DianZiYuanQiJianHangYeFenXiBaoGao.html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作为现代电子技术的基础，近年来随着5G、物联网、人工智能等领域的快速发展，市场需求持续增长。技术创新，如微纳制造、新材料应用，推动了电子元器件向更小尺寸、更高性能、更低功耗方向发展。同时，全球供应链的重构和本土化生产趋势，也对电子元器件行业提出了新的挑战。</w:t>
      </w:r>
      <w:r>
        <w:rPr>
          <w:rFonts w:hint="eastAsia"/>
        </w:rPr>
        <w:br/>
      </w:r>
      <w:r>
        <w:rPr>
          <w:rFonts w:hint="eastAsia"/>
        </w:rPr>
        <w:t>　　未来，电子元器件行业的发展趋势将主要体现在以下几个方面：一是技术创新，研发新一代电子元器件，如量子点、石墨烯基元件，满足新兴技术需求；二是供应链优化，构建稳定可靠的全球供应链网络，提升供应链韧性；三是环保制造，采用环保材料和绿色生产技术，减少对环境的影响；四是智能化升级，集成传感器和智能控制功能，提升电子元器件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418351fe54164" w:history="1">
        <w:r>
          <w:rPr>
            <w:rStyle w:val="Hyperlink"/>
          </w:rPr>
          <w:t>2026-2032年中国电子元器件市场调研与发展趋势分析报告</w:t>
        </w:r>
      </w:hyperlink>
      <w:r>
        <w:rPr>
          <w:rFonts w:hint="eastAsia"/>
        </w:rPr>
        <w:t>》依托国家统计局、相关行业协会及科研单位提供的权威数据，全面分析了电子元器件行业发展环境、产业链结构、市场供需状况及价格变化，重点研究了电子元器件行业内主要企业的经营现状。报告对电子元器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中国电子元器件行业发展环境</w:t>
      </w:r>
      <w:r>
        <w:rPr>
          <w:rFonts w:hint="eastAsia"/>
        </w:rPr>
        <w:br/>
      </w:r>
      <w:r>
        <w:rPr>
          <w:rFonts w:hint="eastAsia"/>
        </w:rPr>
        <w:t>　　第一节 电子元器件行业及属性分析</w:t>
      </w:r>
      <w:r>
        <w:rPr>
          <w:rFonts w:hint="eastAsia"/>
        </w:rPr>
        <w:br/>
      </w:r>
      <w:r>
        <w:rPr>
          <w:rFonts w:hint="eastAsia"/>
        </w:rPr>
        <w:t>　　　　一、电子元器件行业定义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四、电子元器件行业周期属性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电子元器件行业政策发展环境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二、电子元器件产业发展规划</w:t>
      </w:r>
      <w:r>
        <w:rPr>
          <w:rFonts w:hint="eastAsia"/>
        </w:rPr>
        <w:br/>
      </w:r>
      <w:r>
        <w:rPr>
          <w:rFonts w:hint="eastAsia"/>
        </w:rPr>
        <w:t>　　　　三、电子元器件行业标准政策</w:t>
      </w:r>
      <w:r>
        <w:rPr>
          <w:rFonts w:hint="eastAsia"/>
        </w:rPr>
        <w:br/>
      </w:r>
      <w:r>
        <w:rPr>
          <w:rFonts w:hint="eastAsia"/>
        </w:rPr>
        <w:t>　　　　四、电子元器件市场应用政策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中国电子元器件行业发展分析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中国电子元器件行业的发展概况</w:t>
      </w:r>
      <w:r>
        <w:rPr>
          <w:rFonts w:hint="eastAsia"/>
        </w:rPr>
        <w:br/>
      </w:r>
      <w:r>
        <w:rPr>
          <w:rFonts w:hint="eastAsia"/>
        </w:rPr>
        <w:t>　　　　一、电子元器件行业对国民经济和社会发展的贡献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二、2026年中国电子元器件行业政策环境综述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2020-2025年中国电子元器件行业的发展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二、2026年电子元器件行业经济运行分析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一、中国电子元器件行业供需值得关注的问题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二、电子元器件行业发展亟需解决的问题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三、电子元器件工业的应急机制需要加强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四、电子元器件企业经营困境分析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一、2020-2025年电子元器件行业企业数量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二、2020-2025年电子元器件行业资产规模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四、2020-2025年电子元器件行业产值规模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五、2020-2025年电子元器件行业利润规模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2020-2025年中国电子元器件行业区域结构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2020-2025年中国电子元器件行业控股结构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一、2020-2025年电子元器件行业发展环境分析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二、2020-2025年电子元器件市场供需现状分析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四、2026-2032年电子元器件行业发展前景预测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五、2026-2032年电子元器件行业投资风险预测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一、2020-2025年电子元器件行业发展环境分析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二、2020-2025年电子元器件市场供需现状分析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四、2026-2032年电子元器件行业发展前景预测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五、2026-2032年电子元器件行业投资风险预测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一、2020-2025年电子元器件行业发展环境分析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二、2020-2025年电子元器件市场供需现状分析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四、2026-2032年电子元器件行业发展前景预测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五、2026-2032年电子元器件行业投资风险预测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一、2020-2025年电子元器件行业发展环境分析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二、2020-2025年电子元器件市场供需现状分析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四、2026-2032年电子元器件行业发展前景预测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五、2026-2032年电子元器件行业投资风险预测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中国电子元器件行业盈利现状</w:t>
      </w:r>
      <w:r>
        <w:rPr>
          <w:rFonts w:hint="eastAsia"/>
        </w:rPr>
        <w:br/>
      </w:r>
      <w:r>
        <w:rPr>
          <w:rFonts w:hint="eastAsia"/>
        </w:rPr>
        <w:t>　　第一节 中国电子元器件行业整体运行指标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一、2020-2025年电子元器件行业偿债能力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二、2020-2025年电子元器件行业发展能力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四、2020-2025年电子元器件行业盈利能力</w:t>
      </w:r>
      <w:r>
        <w:rPr>
          <w:rFonts w:hint="eastAsia"/>
        </w:rPr>
        <w:br/>
      </w:r>
      <w:r>
        <w:rPr>
          <w:rFonts w:hint="eastAsia"/>
        </w:rPr>
        <w:t>　　第二节 中国电子元器件行业成本分析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中国电子元器件行业整体盈利指标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中国电子元器件行业盈利结构分析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2020-2025年电子元器件行业产品市场价格回顾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2026年电子元器件行业产品市场价格现状分析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影响电子元器件行业产品市场价格因素分析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2026-2032年电子元器件行业产品市场价格走势预测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二、2020-2025年中国电子元器件行业出口分析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电子元器件企业（一）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第二节 电子元器件企业（二）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第三节 电子元器件企业（三）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第四节 电子元器件企业（四）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t>　　第五节 电子元器件企业（五）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三、电子元器件企业经营状况</w:t>
      </w:r>
      <w:r>
        <w:rPr>
          <w:rFonts w:hint="eastAsia"/>
        </w:rPr>
        <w:br/>
      </w:r>
      <w:r>
        <w:rPr>
          <w:rFonts w:hint="eastAsia"/>
        </w:rPr>
        <w:t>　　　　四、电子元器件企业发展策略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中国电子元器件行业投资状况分析</w:t>
      </w:r>
      <w:r>
        <w:rPr>
          <w:rFonts w:hint="eastAsia"/>
        </w:rPr>
        <w:br/>
      </w:r>
      <w:r>
        <w:rPr>
          <w:rFonts w:hint="eastAsia"/>
        </w:rPr>
        <w:t>　　第一节 电子元器件行业投资优劣势分析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电子元器件行业投资概述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一、2020-2025年电子元器件行业投资规模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二、2020-2025年电子元器件行业投资结构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三、2020-2025年电子元器件行业投资增速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四、2020-2025年电子元器件行业投资地区</w:t>
      </w:r>
      <w:r>
        <w:rPr>
          <w:rFonts w:hint="eastAsia"/>
        </w:rPr>
        <w:br/>
      </w:r>
      <w:r>
        <w:rPr>
          <w:rFonts w:hint="eastAsia"/>
        </w:rPr>
        <w:t>　　第三节 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一、电子元器件行业投资项目分析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二、电子元器件行业细分行业投资机会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五、电子元器件行业投资新方向</w:t>
      </w:r>
      <w:r>
        <w:rPr>
          <w:rFonts w:hint="eastAsia"/>
        </w:rPr>
        <w:br/>
      </w:r>
      <w:r>
        <w:rPr>
          <w:rFonts w:hint="eastAsia"/>
        </w:rPr>
        <w:t>　　第四节 电子元器件行业投资前景分析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一、电子元器件行业市场发展前景分析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二、电子元器件行业市场蕴藏的商机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三、电子元器件行业金融危机下的发展前景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四、2026-2032年电子元器件行业市场面临的发展商机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中国电子元器件行业发展趋势与规划建议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中国电子元器件市场趋势预测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中国电子元器件市场供给趋势预测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一、2026-2032年电子元器件行业产品技术趋势分析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二、2026-2032年电子元器件行业产量预测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三、2026-2032年电子元器件行业市场供给量预测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中国电子元器件市场需求趋势预测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一、2026-2032年电子元器件市场需求热点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二、2026-2032年电子元器件行业国内消费预测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三、2026-2032年电子元器件行业国内价格预测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中国电子元器件行业发展规划建议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电子元器件市场策略分析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电子元器件销售策略分析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提高电子元器件行业企业竞争力的建议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四、提高电子元器件的策略</w:t>
      </w:r>
      <w:r>
        <w:rPr>
          <w:rFonts w:hint="eastAsia"/>
        </w:rPr>
        <w:br/>
      </w:r>
      <w:r>
        <w:rPr>
          <w:rFonts w:hint="eastAsia"/>
        </w:rPr>
        <w:t>　　第四节 [中智:林:]对中国电子元器件品牌的战略思考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一、电子元器件行业实施品牌战略的意义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二、电子元器件行业企业品牌的现状分析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三、电子元器件行业企业的品牌战略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四、电子元器件行业品牌战略管理的策略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电子元器件行业研究结论及建议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418351fe54164" w:history="1">
        <w:r>
          <w:rPr>
            <w:rStyle w:val="Hyperlink"/>
          </w:rPr>
          <w:t>2026-2032年中国电子元器件市场调研与发展趋势分析报告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418351fe54164" w:history="1">
        <w:r>
          <w:rPr>
            <w:rStyle w:val="Hyperlink"/>
          </w:rPr>
          <w:t>https://www.20087.com/1/53/DianZiYuanQiJianHangYeFenXiBaoGao.html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5007ab704466c" w:history="1">
      <w:r>
        <w:rPr>
          <w:rStyle w:val="Hyperlink"/>
        </w:rPr>
        <w:t>2026-2032年中国电子元器件市场调研与发展趋势分析报告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ZiYuanQiJianHangYeFenXiBaoGao.html" TargetMode="External" Id="R211418351fe5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ZiYuanQiJianHangYeFenXiBaoGao.html" TargetMode="External" Id="Re9c5007ab70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2025-09-20T05:27:00Z</dcterms:created>
  <dcterms:modified xsi:type="dcterms:W3CDTF">2025-09-20T06:27:00Z</dcterms:modified>
  <dc:subject>2026-2032年中国电子元器件市场调研与发展趋势分析报告</dc:subject>
  <dc:title>2026-2032年中国电子元器件市场调研与发展趋势分析报告</dc:title>
  <cp:keywords>2026-2032年中国电子元器件市场调研与发展趋势分析报告</cp:keywords>
  <dc:description>2026-2032年中国电子元器件市场调研与发展趋势分析报告</dc:description>
</cp:coreProperties>
</file>