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4084763a4ea2" w:history="1">
              <w:r>
                <w:rPr>
                  <w:rStyle w:val="Hyperlink"/>
                </w:rPr>
                <w:t>中国民用通信天线行业现状调研分析及发展趋势预测报告（2025版）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4084763a4ea2" w:history="1">
              <w:r>
                <w:rPr>
                  <w:rStyle w:val="Hyperlink"/>
                </w:rPr>
                <w:t>中国民用通信天线行业现状调研分析及发展趋势预测报告（2025版）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4084763a4ea2" w:history="1">
                <w:r>
                  <w:rPr>
                    <w:rStyle w:val="Hyperlink"/>
                  </w:rPr>
                  <w:t>https://www.20087.com/M_JiXieJiDian/32/MinYongTongXinTianXianHangYeXianZhuangYuFaZhanQuShi.html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通信网络的重要组成部分，负责接收和发射无线电信号，实现移动通信、广播电视等通信功能。目前，随着全球通信技术的快速发展和4G、5G等新一代通信技术的普及，民用通信天线的市场需求持续增长。同时，为了满足更高通信质量的需求，民用通信天线在增益、方向性、抗干扰能力等方面也在不断优化和提升。</w:t>
      </w:r>
      <w:r>
        <w:rPr>
          <w:rFonts w:hint="eastAsia"/>
        </w:rPr>
        <w:br/>
      </w:r>
      <w:r>
        <w:rPr>
          <w:rFonts w:hint="eastAsia"/>
        </w:rPr>
        <w:t>　　未来，民用通信天线将继续朝着高性能化、小型化、智能化的方向发展。通过采用先进的材料和制造工艺，提高天线的增益和方向性，降低信号损耗。同时，引入智能传感器和控制系统，实现对天线的自动调节和故障诊断，提高通信网络的稳定性和可靠性。此外，加强民用通信天线在物联网、智慧城市等领域的应用研究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4084763a4ea2" w:history="1">
        <w:r>
          <w:rPr>
            <w:rStyle w:val="Hyperlink"/>
          </w:rPr>
          <w:t>中国民用通信天线行业现状调研分析及发展趋势预测报告（2025版）</w:t>
        </w:r>
      </w:hyperlink>
      <w:r>
        <w:rPr>
          <w:rFonts w:hint="eastAsia"/>
        </w:rPr>
        <w:t>》依托权威机构及相关协会的数据资料，全面解析了民用通信天线行业现状、市场需求及市场规模，系统梳理了民用通信天线产业链结构、价格趋势及各细分市场动态。报告对民用通信天线市场前景与发展趋势进行了科学预测，重点分析了品牌竞争格局、市场集中度及主要企业的经营表现。同时，通过SWOT分析揭示了民用通信天线行业面临的机遇与风险，为民用通信天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2020-2025年世界天线行业运行环境分析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一、世界民用通信天线市场特征分析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二、世界民用通信天线技术进展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2020-2025年世界民用通信天线品牌主要国家分析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一、DigiCome数码通信展关注通信终端及手机增值</w:t>
      </w:r>
      <w:r>
        <w:rPr>
          <w:rFonts w:hint="eastAsia"/>
        </w:rPr>
        <w:br/>
      </w:r>
      <w:r>
        <w:rPr>
          <w:rFonts w:hint="eastAsia"/>
        </w:rPr>
        <w:t>　　　　二、中国为委内瑞拉发射的通信卫星在西昌升空</w:t>
      </w:r>
      <w:r>
        <w:rPr>
          <w:rFonts w:hint="eastAsia"/>
        </w:rPr>
        <w:br/>
      </w:r>
      <w:r>
        <w:rPr>
          <w:rFonts w:hint="eastAsia"/>
        </w:rPr>
        <w:t>　　　　三、海天：领跑移动通信天线市场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2020-2025年中国民用通信天线制造行业主要数据监测分析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2020-2025年中国民用通信天线制造行业成本费用分析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2020-2025年中国民用通信天线制造行业盈利能力分析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2020-2025年中国民用通信天线市场动营态势分析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七、3G天线</w:t>
      </w:r>
      <w:r>
        <w:rPr>
          <w:rFonts w:hint="eastAsia"/>
        </w:rPr>
        <w:br/>
      </w:r>
      <w:r>
        <w:rPr>
          <w:rFonts w:hint="eastAsia"/>
        </w:rPr>
        <w:t>　　　　八、TD-SCDMA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2020-2025年中国收音机、电视机天线进出口数据监测分析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2020-2025年中国收音机、电视机天线进口数据分析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2020-2025年中国收音机、电视机天线出口数据分析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2020-2025年中国收音机、电视机天线进出口平均单价分析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2020-2025年中国收音机、电视机天线进出口国家及地区分析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2020-2025年中国无线电话广播电视用天线进出口数据监测分析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2020-2025年中国无线电话广播电视用天线进口数据分析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2020-2025年中国无线电话广播电视用天线出口数据分析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2020-2025年中国无线电话广播电视用天线进出口平均单价分析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2020-2025年中国无线电话广播电视用天线进出口国家及地区分析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Powerwave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上海安费诺永亿通讯电子有限公司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澳科思通信科技（广州）有限公司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2020-2025年中国天线产业链发展环境分析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二、黄铜棒</w:t>
      </w:r>
      <w:r>
        <w:rPr>
          <w:rFonts w:hint="eastAsia"/>
        </w:rPr>
        <w:br/>
      </w:r>
      <w:r>
        <w:rPr>
          <w:rFonts w:hint="eastAsia"/>
        </w:rPr>
        <w:t>　　　　三、铁丝</w:t>
      </w:r>
      <w:r>
        <w:rPr>
          <w:rFonts w:hint="eastAsia"/>
        </w:rPr>
        <w:br/>
      </w:r>
      <w:r>
        <w:rPr>
          <w:rFonts w:hint="eastAsia"/>
        </w:rPr>
        <w:t>　　第三节 2020-2025年天线下游行业的发展对天线需求的影响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一、移动通信产业为网络优化覆盖市场继续增长提供了保障</w:t>
      </w:r>
      <w:r>
        <w:rPr>
          <w:rFonts w:hint="eastAsia"/>
        </w:rPr>
        <w:br/>
      </w:r>
      <w:r>
        <w:rPr>
          <w:rFonts w:hint="eastAsia"/>
        </w:rPr>
        <w:t>　　　　二、市场竞争促进运营商扩大网络优化覆盖的投入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五、新的移动通信技术和网络的出现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2025-2031年中国民用通信天线行业发展趋势与前景展望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三、卫星通信前景展望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2025-2031年中国民用通信天线投资战略研究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2020-2025年中国民用通信天线行业投资概况</w:t>
      </w:r>
      <w:r>
        <w:rPr>
          <w:rFonts w:hint="eastAsia"/>
        </w:rPr>
        <w:br/>
      </w:r>
      <w:r>
        <w:rPr>
          <w:rFonts w:hint="eastAsia"/>
        </w:rPr>
        <w:t>　　　　一、民用通信天线投资特性</w:t>
      </w:r>
      <w:r>
        <w:rPr>
          <w:rFonts w:hint="eastAsia"/>
        </w:rPr>
        <w:br/>
      </w:r>
      <w:r>
        <w:rPr>
          <w:rFonts w:hint="eastAsia"/>
        </w:rPr>
        <w:t>　　　　二、民用通信天线投资价值研究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4084763a4ea2" w:history="1">
        <w:r>
          <w:rPr>
            <w:rStyle w:val="Hyperlink"/>
          </w:rPr>
          <w:t>中国民用通信天线行业现状调研分析及发展趋势预测报告（2025版）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4084763a4ea2" w:history="1">
        <w:r>
          <w:rPr>
            <w:rStyle w:val="Hyperlink"/>
          </w:rPr>
          <w:t>https://www.20087.com/M_JiXieJiDian/32/MinYongTongXinTianXianHangYeXianZhuangYuFaZhanQuShi.html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ed210818542c9" w:history="1">
      <w:r>
        <w:rPr>
          <w:rStyle w:val="Hyperlink"/>
        </w:rPr>
        <w:t>中国民用通信天线行业现状调研分析及发展趋势预测报告（2025版）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MinYongTongXinTianXianHangYeXianZhuangYuFaZhanQuShi.html" TargetMode="External" Id="R163e4084763a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MinYongTongXinTianXianHangYeXianZhuangYuFaZhanQuShi.html" TargetMode="External" Id="Rc70ed210818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2025-07-20T03:03:00Z</dcterms:created>
  <dcterms:modified xsi:type="dcterms:W3CDTF">2025-07-20T04:03:00Z</dcterms:modified>
  <dc:subject>中国民用通信天线行业现状调研分析及发展趋势预测报告（2025版）</dc:subject>
  <dc:title>中国民用通信天线行业现状调研分析及发展趋势预测报告（2025版）</dc:title>
  <cp:keywords>中国民用通信天线行业现状调研分析及发展趋势预测报告（2025版）</cp:keywords>
  <dc:description>中国民用通信天线行业现状调研分析及发展趋势预测报告（2025版）</dc:description>
</cp:coreProperties>
</file>