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18028dc274f7b" w:history="1">
              <w:r>
                <w:rPr>
                  <w:rStyle w:val="Hyperlink"/>
                </w:rPr>
                <w:t>2026-2032年全球与中国再分布层材料市场研究及前景趋势报告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18028dc274f7b" w:history="1">
              <w:r>
                <w:rPr>
                  <w:rStyle w:val="Hyperlink"/>
                </w:rPr>
                <w:t>2026-2032年全球与中国再分布层材料市场研究及前景趋势报告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18028dc274f7b" w:history="1">
                <w:r>
                  <w:rPr>
                    <w:rStyle w:val="Hyperlink"/>
                  </w:rPr>
                  <w:t>https://www.20087.com/2/23/ZaiFenBuCengCaiLiaoShiChangQianJing.html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再分布层（Redistribution Layer, RDL）材料是先进封装工艺中用于重新布局芯片I/O焊盘位置的关键介电与导电材料体系，通常由聚酰亚胺（PI）、苯并环丁烯（BCB）或光敏干膜作为介电层，配合铜电镀形成高密度互连线路。该材料广泛应用于Fan-Out、2.5D/3D IC及Chiplet集成中，要求具备低介电常数（Dk250℃）及与硅/中介层的良好附着力。现代RDL结构线宽/间距已进入2μm以下，支撑高带宽存储器（HBM）与逻辑芯片的密集互连。然而，热膨胀系数（CTE）失配引发翘曲、介电层吸湿导致可靠性下降、以及多层堆叠工艺良率控制复杂，仍是高密度封装量产的主要障碍。</w:t>
      </w:r>
      <w:r>
        <w:rPr>
          <w:rFonts w:hint="eastAsia"/>
        </w:rPr>
        <w:br/>
      </w:r>
      <w:r>
        <w:rPr>
          <w:rFonts w:hint="eastAsia"/>
        </w:rPr>
        <w:t>　　未来，再分布层材料将聚焦超低k材料、光刻友好性与绿色制造方向突破。市场调研网认为，引入多孔有机硅或氟化聚合物进一步降低Dk/Df；开发无溶剂型干膜工艺减少VOC排放。在集成层面，RDL与TSV、微凸点协同设计，支持异构集成；嵌入式无源元件（电阻、电容）提升功能密度。此外，面向Chiplet生态，标准化RDL设计规则促进IP复用。长远看，再分布层材料将从“互连介质”升级为“异构集成使能平台”，在全球先进封装向更高密度、更低功耗演进过程中，持续夯实其在电气性能、机械可靠性与工艺兼容性的战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18028dc274f7b" w:history="1">
        <w:r>
          <w:rPr>
            <w:rStyle w:val="Hyperlink"/>
          </w:rPr>
          <w:t>2026-2032年全球与中国再分布层材料市场研究及前景趋势报告</w:t>
        </w:r>
      </w:hyperlink>
      <w:r>
        <w:rPr>
          <w:rFonts w:hint="eastAsia"/>
        </w:rPr>
        <w:t>》依托详实数据与一手调研资料，系统分析了再分布层材料行业的产业链结构、市场规模、需求特征及价格体系，客观呈现了再分布层材料行业发展现状，科学预测了再分布层材料市场前景与未来趋势，重点剖析了重点企业的竞争格局、市场集中度及品牌影响力。同时，通过对再分布层材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按产品类型细分，全球再分布层材料市场规模2021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聚酰亚胺</w:t>
      </w:r>
      <w:r>
        <w:rPr>
          <w:rFonts w:hint="eastAsia"/>
        </w:rPr>
        <w:br/>
      </w:r>
      <w:r>
        <w:rPr>
          <w:rFonts w:hint="eastAsia"/>
        </w:rPr>
        <w:t>　　　　1.3.3 聚苯并恶唑</w:t>
      </w:r>
      <w:r>
        <w:rPr>
          <w:rFonts w:hint="eastAsia"/>
        </w:rPr>
        <w:br/>
      </w:r>
      <w:r>
        <w:rPr>
          <w:rFonts w:hint="eastAsia"/>
        </w:rPr>
        <w:t>　　　　1.3.4 苯并环丁烯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按应用细分，全球再分布层材料市场规模2021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电子电器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再分布层材料行业发展总体概况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再分布层材料行业发展主要特点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再分布层材料行业发展影响因素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再分布层材料有利因素</w:t>
      </w:r>
      <w:r>
        <w:rPr>
          <w:rFonts w:hint="eastAsia"/>
        </w:rPr>
        <w:br/>
      </w:r>
      <w:r>
        <w:rPr>
          <w:rFonts w:hint="eastAsia"/>
        </w:rPr>
        <w:t>　　　　1.5.3 .2 再分布层材料不利因素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全球市场，近三年再分布层材料主要企业占有率及排名（按销量）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再分布层材料主要企业在国际市场占有率（按销量，2023-2026）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2025年再分布层材料主要企业在国际市场排名（按销量）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全球市场主要企业再分布层材料销量（2023-2026）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全球市场，近三年再分布层材料主要企业占有率及排名（按收入）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再分布层材料主要企业在国际市场占有率（按收入，2023-2026）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2025年再分布层材料主要企业在国际市场排名（按收入）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全球市场主要企业再分布层材料销售收入（2023-2026）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全球市场主要企业再分布层材料销售价格（2023-2026）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中国市场，近三年再分布层材料主要企业占有率及排名（按销量）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再分布层材料主要企业在中国市场占有率（按销量，2023-2026）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2025年再分布层材料主要企业在中国市场排名（按销量）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中国市场主要企业再分布层材料销量（2023-2026）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中国市场，近三年再分布层材料主要企业占有率及排名（按收入）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再分布层材料主要企业在中国市场占有率（按收入，2023-2026）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2025年再分布层材料主要企业在中国市场排名（按收入）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中国市场主要企业再分布层材料销售收入（2023-2026）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全球主要厂商再分布层材料总部及产地分布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全球主要厂商成立时间及再分布层材料商业化日期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全球主要厂商再分布层材料产品类型及应用</w:t>
      </w:r>
      <w:r>
        <w:rPr>
          <w:rFonts w:hint="eastAsia"/>
        </w:rPr>
        <w:br/>
      </w:r>
      <w:r>
        <w:rPr>
          <w:rFonts w:hint="eastAsia"/>
        </w:rPr>
        <w:t>　　2.9 再分布层材料行业集中度、竞争程度分析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再分布层材料行业集中度分析：2025年全球Top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全球再分布层材料第一梯队、第二梯队和第三梯队生产商（品牌）及市场份额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全球再分布层材料总体规模分析</w:t>
      </w:r>
      <w:r>
        <w:rPr>
          <w:rFonts w:hint="eastAsia"/>
        </w:rPr>
        <w:br/>
      </w:r>
      <w:r>
        <w:rPr>
          <w:rFonts w:hint="eastAsia"/>
        </w:rPr>
        <w:t>　　3.1 全球再分布层材料供需现状及预测（2021-2032）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全球再分布层材料产能、产量、产能利用率及发展趋势（2021-2032）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全球再分布层材料产量、需求量及发展趋势（2021-2032）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全球主要地区再分布层材料产量及发展趋势（2021-2032）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全球主要地区再分布层材料产量（2021-2026）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全球主要地区再分布层材料产量（2027-2032）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全球主要地区再分布层材料产量市场份额（2021-2032）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中国再分布层材料供需现状及预测（2021-2032）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中国再分布层材料产能、产量、产能利用率及发展趋势（2021-2032）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中国再分布层材料产量、市场需求量及发展趋势（2021-2032）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中国市场再分布层材料进出口（2021-2032）</w:t>
      </w:r>
      <w:r>
        <w:rPr>
          <w:rFonts w:hint="eastAsia"/>
        </w:rPr>
        <w:br/>
      </w:r>
      <w:r>
        <w:rPr>
          <w:rFonts w:hint="eastAsia"/>
        </w:rPr>
        <w:t>　　3.4 全球再分布层材料销量及销售额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全球市场再分布层材料销售额（2021-2032）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全球市场再分布层材料销量（2021-2032）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全球市场再分布层材料价格趋势（2021-2032）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全球再分布层材料主要地区分析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全球主要地区再分布层材料市场规模分析：2021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全球主要地区再分布层材料销售收入及市场份额（2021-2026）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全球主要地区再分布层材料销售收入预测（2027-2032）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全球主要地区再分布层材料销量分析：2021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全球主要地区再分布层材料销量及市场份额（2021-2026）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全球主要地区再分布层材料销量及市场份额预测（2027-2032）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北美市场再分布层材料销量、收入及增长率（2021-2032）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欧洲市场再分布层材料销量、收入及增长率（2021-2032）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中国市场再分布层材料销量、收入及增长率（2021-2032）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日本市场再分布层材料销量、收入及增长率（2021-2032）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东南亚市场再分布层材料销量、收入及增长率（2021-2032）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印度市场再分布层材料销量、收入及增长率（2021-2032）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南美市场再分布层材料销量、收入及增长率（2021-2032）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中东市场再分布层材料销量、收入及增长率（2021-2032）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再分布层材料销量、收入、价格及毛利率（2021-2026）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再分布层材料销量、收入、价格及毛利率（2021-2026）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再分布层材料销量、收入、价格及毛利率（2021-2026）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再分布层材料销量、收入、价格及毛利率（2021-2026）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再分布层材料销量、收入、价格及毛利率（2021-2026）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再分布层材料销量、收入、价格及毛利率（2021-2026）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再分布层材料销量、收入、价格及毛利率（2021-2026）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再分布层材料销量、收入、价格及毛利率（2021-2026）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再分布层材料销量、收入、价格及毛利率（2021-2026）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再分布层材料销量、收入、价格及毛利率（2021-2026）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不同产品类型再分布层材料分析</w:t>
      </w:r>
      <w:r>
        <w:rPr>
          <w:rFonts w:hint="eastAsia"/>
        </w:rPr>
        <w:br/>
      </w:r>
      <w:r>
        <w:rPr>
          <w:rFonts w:hint="eastAsia"/>
        </w:rPr>
        <w:t>　　6.1 全球不同产品类型再分布层材料销量（2021-2032）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全球不同产品类型再分布层材料销量及市场份额（2021-2026）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全球不同产品类型再分布层材料销量预测（2027-2032）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全球不同产品类型再分布层材料收入（2021-2032）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全球不同产品类型再分布层材料收入及市场份额（2021-2026）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全球不同产品类型再分布层材料收入预测（2027-2032）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全球不同产品类型再分布层材料价格走势（2021-2032）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中国不同产品类型再分布层材料销量（2021-2032）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中国不同产品类型再分布层材料销量及市场份额（2021-2026）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中国不同产品类型再分布层材料销量预测（2027-2032）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中国不同产品类型再分布层材料收入（2021-2032）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中国不同产品类型再分布层材料收入及市场份额（2021-2026）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中国不同产品类型再分布层材料收入预测（2027-2032）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不同应用再分布层材料分析</w:t>
      </w:r>
      <w:r>
        <w:rPr>
          <w:rFonts w:hint="eastAsia"/>
        </w:rPr>
        <w:br/>
      </w:r>
      <w:r>
        <w:rPr>
          <w:rFonts w:hint="eastAsia"/>
        </w:rPr>
        <w:t>　　7.1 全球不同应用再分布层材料销量（2021-2032）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全球不同应用再分布层材料销量及市场份额（2021-2026）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全球不同应用再分布层材料销量预测（2027-2032）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全球不同应用再分布层材料收入（2021-2032）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全球不同应用再分布层材料收入及市场份额（2021-2026）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全球不同应用再分布层材料收入预测（2027-2032）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全球不同应用再分布层材料价格走势（2021-2032）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中国不同应用再分布层材料销量（2021-2032）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中国不同应用再分布层材料销量及市场份额（2021-2026）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中国不同应用再分布层材料销量预测（2027-2032）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中国不同应用再分布层材料收入（2021-2032）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中国不同应用再分布层材料收入及市场份额（2021-2026）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中国不同应用再分布层材料收入预测（2027-2032）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再分布层材料行业发展趋势</w:t>
      </w:r>
      <w:r>
        <w:rPr>
          <w:rFonts w:hint="eastAsia"/>
        </w:rPr>
        <w:br/>
      </w:r>
      <w:r>
        <w:rPr>
          <w:rFonts w:hint="eastAsia"/>
        </w:rPr>
        <w:t>　　8.2 再分布层材料行业主要驱动因素</w:t>
      </w:r>
      <w:r>
        <w:rPr>
          <w:rFonts w:hint="eastAsia"/>
        </w:rPr>
        <w:br/>
      </w:r>
      <w:r>
        <w:rPr>
          <w:rFonts w:hint="eastAsia"/>
        </w:rPr>
        <w:t>　　8.3 再分布层材料中国企业SWOT分析</w:t>
      </w:r>
      <w:r>
        <w:rPr>
          <w:rFonts w:hint="eastAsia"/>
        </w:rPr>
        <w:br/>
      </w:r>
      <w:r>
        <w:rPr>
          <w:rFonts w:hint="eastAsia"/>
        </w:rPr>
        <w:t>　　8.4 中国再分布层材料行业政策环境分析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再分布层材料行业产业链简介</w:t>
      </w:r>
      <w:r>
        <w:rPr>
          <w:rFonts w:hint="eastAsia"/>
        </w:rPr>
        <w:br/>
      </w:r>
      <w:r>
        <w:rPr>
          <w:rFonts w:hint="eastAsia"/>
        </w:rPr>
        <w:t>　　　　9.1.1 再分布层材料行业供应链分析</w:t>
      </w:r>
      <w:r>
        <w:rPr>
          <w:rFonts w:hint="eastAsia"/>
        </w:rPr>
        <w:br/>
      </w:r>
      <w:r>
        <w:rPr>
          <w:rFonts w:hint="eastAsia"/>
        </w:rPr>
        <w:t>　　　　9.1.2 再分布层材料主要原料及供应情况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再分布层材料行业采购模式</w:t>
      </w:r>
      <w:r>
        <w:rPr>
          <w:rFonts w:hint="eastAsia"/>
        </w:rPr>
        <w:br/>
      </w:r>
      <w:r>
        <w:rPr>
          <w:rFonts w:hint="eastAsia"/>
        </w:rPr>
        <w:t>　　9.3 再分布层材料行业生产模式</w:t>
      </w:r>
      <w:r>
        <w:rPr>
          <w:rFonts w:hint="eastAsia"/>
        </w:rPr>
        <w:br/>
      </w:r>
      <w:r>
        <w:rPr>
          <w:rFonts w:hint="eastAsia"/>
        </w:rPr>
        <w:t>　　9.4 再分布层材料行业销售模式及销售渠道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按产品类型细分，全球再分布层材料市场规模2021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按应用细分，全球再分布层材料市场规模（CAGR）2021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再分布层材料行业发展主要特点</w:t>
      </w:r>
      <w:r>
        <w:rPr>
          <w:rFonts w:hint="eastAsia"/>
        </w:rPr>
        <w:br/>
      </w:r>
      <w:r>
        <w:rPr>
          <w:rFonts w:hint="eastAsia"/>
        </w:rPr>
        <w:t>　　表 4： 再分布层材料行业发展有利因素分析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再分布层材料行业发展不利因素分析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进入再分布层材料行业壁垒</w:t>
      </w:r>
      <w:r>
        <w:rPr>
          <w:rFonts w:hint="eastAsia"/>
        </w:rPr>
        <w:br/>
      </w:r>
      <w:r>
        <w:rPr>
          <w:rFonts w:hint="eastAsia"/>
        </w:rPr>
        <w:t>　　表 7： 再分布层材料主要企业在国际市场占有率（按销量，2023-2026）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2025年再分布层材料主要企业在国际市场排名（按销量）&amp;（吨）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全球市场主要企业再分布层材料销量（2023-2026）&amp;（吨）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再分布层材料主要企业在国际市场占有率（按收入，2023-2026）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2025年再分布层材料主要企业在国际市场排名（按收入）&amp;（万元）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全球市场主要企业再分布层材料销售收入（2023-2026）&amp;（万元）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全球市场主要企业再分布层材料销售价格（2023-2026）&amp;（元/吨）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再分布层材料主要企业在中国市场占有率（按销量，2023-2026）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2025年再分布层材料主要企业在中国市场排名（按销量）&amp;（吨）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中国市场主要企业再分布层材料销量（2023-2026）&amp;（吨）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再分布层材料主要企业在中国市场占有率（按收入，2023-2026）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2025年再分布层材料主要企业在中国市场排名（按收入）&amp;（万元）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中国市场主要企业再分布层材料销售收入（2023-2026）&amp;（万元）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全球主要厂商再分布层材料总部及产地分布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全球主要厂商成立时间及再分布层材料商业化日期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全球主要厂商再分布层材料产品类型及应用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2025年全球再分布层材料主要厂商市场地位（第一梯队、第二梯队和第三梯队）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全球再分布层材料市场投资、并购等现状分析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全球主要地区再分布层材料产量增速（CAGR）：（2021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全球主要地区再分布层材料产量（2021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全球主要地区再分布层材料产量（2021-2026）&amp;（吨）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全球主要地区再分布层材料产量（2027-2032）&amp;（吨）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全球主要地区再分布层材料产量市场份额（2021-2026）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全球主要地区再分布层材料产量市场份额（2027-2032）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中国市场再分布层材料产量、销量、进出口（2021-2026）&amp;（吨）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中国市场再分布层材料产量、销量、进出口预测（2027-2032）&amp;（吨）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全球主要地区再分布层材料销售收入增速：（2021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全球主要地区再分布层材料销售收入（2021-2026）&amp;（万元）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全球主要地区再分布层材料销售收入市场份额（2021-2026）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全球主要地区再分布层材料收入（2027-2032）&amp;（万元）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全球主要地区再分布层材料收入市场份额（2027-2032）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全球主要地区再分布层材料销量（吨）：2021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全球主要地区再分布层材料销量（2021-2026）&amp;（吨）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全球主要地区再分布层材料销量市场份额（2021-2026）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全球主要地区再分布层材料销量（2027-2032）&amp;（吨）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全球主要地区再分布层材料销量份额（2027-2032）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再分布层材料销量（吨）、收入（万元）、价格（元/吨）及毛利率（2021-2026）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再分布层材料销量（吨）、收入（万元）、价格（元/吨）及毛利率（2021-2026）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再分布层材料销量（吨）、收入（万元）、价格（元/吨）及毛利率（2021-2026）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再分布层材料销量（吨）、收入（万元）、价格（元/吨）及毛利率（2021-2026）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再分布层材料销量（吨）、收入（万元）、价格（元/吨）及毛利率（2021-2026）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再分布层材料销量（吨）、收入（万元）、价格（元/吨）及毛利率（2021-2026）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再分布层材料销量（吨）、收入（万元）、价格（元/吨）及毛利率（2021-2026）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再分布层材料销量（吨）、收入（万元）、价格（元/吨）及毛利率（2021-2026）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再分布层材料销量（吨）、收入（万元）、价格（元/吨）及毛利率（2021-2026）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再分布层材料生产基地、销售区域、竞争对手及市场地位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再分布层材料产品规格、参数及市场应用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再分布层材料销量（吨）、收入（万元）、价格（元/吨）及毛利率（2021-2026）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全球不同产品类型再分布层材料销量（2021-2026）&amp;（吨）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全球不同产品类型再分布层材料销量市场份额（2021-2026）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全球不同产品类型再分布层材料销量预测（2027-2032）&amp;（吨）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全球市场不同产品类型再分布层材料销量市场份额预测（2027-2032）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全球不同产品类型再分布层材料收入（2021-2026）&amp;（万元）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全球不同产品类型再分布层材料收入市场份额（2021-2026）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全球不同产品类型再分布层材料收入预测（2027-2032）&amp;（万元）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全球不同产品类型再分布层材料收入市场份额预测（2027-2032）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中国不同产品类型再分布层材料销量（2021-2026）&amp;（吨）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中国不同产品类型再分布层材料销量市场份额（2021-2026）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中国不同产品类型再分布层材料销量预测（2027-2032）&amp;（吨）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全球市场不同产品类型再分布层材料销量市场份额预测（2027-2032）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中国不同产品类型再分布层材料收入（2021-2026）&amp;（万元）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中国不同产品类型再分布层材料收入市场份额（2021-2026）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中国不同产品类型再分布层材料收入预测（2027-2032）&amp;（万元）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中国不同产品类型再分布层材料收入市场份额预测（2027-2032）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全球不同应用再分布层材料销量（2021-2026）&amp;（吨）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全球不同应用再分布层材料销量市场份额（2021-2026）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全球不同应用再分布层材料销量预测（2027-2032）&amp;（吨）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全球市场不同应用再分布层材料销量市场份额预测（2027-2032）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全球不同应用再分布层材料收入（2021-2026）&amp;（万元）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全球不同应用再分布层材料收入市场份额（2021-2026）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全球不同应用再分布层材料收入预测（2027-2032）&amp;（万元）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全球不同应用再分布层材料收入市场份额预测（2027-2032）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中国不同应用再分布层材料销量（2021-2026）&amp;（吨）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中国不同应用再分布层材料销量市场份额（2021-2026）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中国不同应用再分布层材料销量预测（2027-2032）&amp;（吨）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中国市场不同应用再分布层材料销量市场份额预测（2027-2032）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中国不同应用再分布层材料收入（2021-2026）&amp;（万元）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中国不同应用再分布层材料收入市场份额（2021-2026）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中国不同应用再分布层材料收入预测（2027-2032）&amp;（万元）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中国不同应用再分布层材料收入市场份额预测（2027-2032）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再分布层材料行业发展趋势</w:t>
      </w:r>
      <w:r>
        <w:rPr>
          <w:rFonts w:hint="eastAsia"/>
        </w:rPr>
        <w:br/>
      </w:r>
      <w:r>
        <w:rPr>
          <w:rFonts w:hint="eastAsia"/>
        </w:rPr>
        <w:t>　　表 126： 再分布层材料行业主要驱动因素</w:t>
      </w:r>
      <w:r>
        <w:rPr>
          <w:rFonts w:hint="eastAsia"/>
        </w:rPr>
        <w:br/>
      </w:r>
      <w:r>
        <w:rPr>
          <w:rFonts w:hint="eastAsia"/>
        </w:rPr>
        <w:t>　　表 127： 再分布层材料行业供应链分析</w:t>
      </w:r>
      <w:r>
        <w:rPr>
          <w:rFonts w:hint="eastAsia"/>
        </w:rPr>
        <w:br/>
      </w:r>
      <w:r>
        <w:rPr>
          <w:rFonts w:hint="eastAsia"/>
        </w:rPr>
        <w:t>　　表 128： 再分布层材料上游原料供应商</w:t>
      </w:r>
      <w:r>
        <w:rPr>
          <w:rFonts w:hint="eastAsia"/>
        </w:rPr>
        <w:br/>
      </w:r>
      <w:r>
        <w:rPr>
          <w:rFonts w:hint="eastAsia"/>
        </w:rPr>
        <w:t>　　表 129： 再分布层材料主要地区不同应用客户分析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再分布层材料典型经销商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再分布层材料产品图片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全球不同产品类型再分布层材料销售额2021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全球不同产品类型再分布层材料市场份额2025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聚酰亚胺产品图片</w:t>
      </w:r>
      <w:r>
        <w:rPr>
          <w:rFonts w:hint="eastAsia"/>
        </w:rPr>
        <w:br/>
      </w:r>
      <w:r>
        <w:rPr>
          <w:rFonts w:hint="eastAsia"/>
        </w:rPr>
        <w:t>　　图 5： 聚苯并恶唑产品图片</w:t>
      </w:r>
      <w:r>
        <w:rPr>
          <w:rFonts w:hint="eastAsia"/>
        </w:rPr>
        <w:br/>
      </w:r>
      <w:r>
        <w:rPr>
          <w:rFonts w:hint="eastAsia"/>
        </w:rPr>
        <w:t>　　图 6： 苯并环丁烯产品图片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全球不同应用再分布层材料市场份额2025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电子电器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2025年全球前五大生产商再分布层材料市场份额</w:t>
      </w:r>
      <w:r>
        <w:rPr>
          <w:rFonts w:hint="eastAsia"/>
        </w:rPr>
        <w:br/>
      </w:r>
      <w:r>
        <w:rPr>
          <w:rFonts w:hint="eastAsia"/>
        </w:rPr>
        <w:t>　　图 13： 2025年全球再分布层材料第一梯队、第二梯队和第三梯队厂商及市场份额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全球再分布层材料产能、产量、产能利用率及发展趋势（2021-2032）&amp;（吨）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全球再分布层材料产量、需求量及发展趋势（2021-2032）&amp;（吨）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全球主要地区再分布层材料产量市场份额（2021-2032）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中国再分布层材料产能、产量、产能利用率及发展趋势（2021-2032）&amp;（吨）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中国再分布层材料产量、市场需求量及发展趋势（2021-2032）&amp;（吨）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全球再分布层材料市场销售额及增长率：（2021-2032）&amp;（万元）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全球市场再分布层材料市场规模：2021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全球市场再分布层材料销量及增长率（2021-2032）&amp;（吨）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全球市场再分布层材料价格趋势（2021-2032）&amp;（元/吨）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全球主要地区再分布层材料销售收入（2021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全球主要地区再分布层材料销售收入市场份额（2021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北美市场再分布层材料销量及增长率（2021-2032）&amp;（吨）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北美市场再分布层材料收入及增长率（2021-2032）&amp;（万元）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欧洲市场再分布层材料销量及增长率（2021-2032）&amp;（吨）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欧洲市场再分布层材料收入及增长率（2021-2032）&amp;（万元）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中国市场再分布层材料销量及增长率（2021-2032）&amp;（吨）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中国市场再分布层材料收入及增长率（2021-2032）&amp;（万元）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日本市场再分布层材料销量及增长率（2021-2032）&amp;（吨）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日本市场再分布层材料收入及增长率（2021-2032）&amp;（万元）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东南亚市场再分布层材料销量及增长率（2021-2032）&amp;（吨）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东南亚市场再分布层材料收入及增长率（2021-2032）&amp;（万元）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印度市场再分布层材料销量及增长率（2021-2032）&amp;（吨）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印度市场再分布层材料收入及增长率（2021-2032）&amp;（万元）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南美市场再分布层材料销量及增长率（2021-2032）&amp;（吨）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南美市场再分布层材料收入及增长率（2021-2032）&amp;（万元）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中东市场再分布层材料销量及增长率（2021-2032）&amp;（吨）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中东市场再分布层材料收入及增长率（2021-2032）&amp;（万元）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全球不同产品类型再分布层材料价格走势（2021-2032）&amp;（元/吨）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全球不同应用再分布层材料价格走势（2021-2032）&amp;（元/吨）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再分布层材料中国企业SWOT分析</w:t>
      </w:r>
      <w:r>
        <w:rPr>
          <w:rFonts w:hint="eastAsia"/>
        </w:rPr>
        <w:br/>
      </w:r>
      <w:r>
        <w:rPr>
          <w:rFonts w:hint="eastAsia"/>
        </w:rPr>
        <w:t>　　图 44： 再分布层材料产业链</w:t>
      </w:r>
      <w:r>
        <w:rPr>
          <w:rFonts w:hint="eastAsia"/>
        </w:rPr>
        <w:br/>
      </w:r>
      <w:r>
        <w:rPr>
          <w:rFonts w:hint="eastAsia"/>
        </w:rPr>
        <w:t>　　图 45： 再分布层材料行业采购模式分析</w:t>
      </w:r>
      <w:r>
        <w:rPr>
          <w:rFonts w:hint="eastAsia"/>
        </w:rPr>
        <w:br/>
      </w:r>
      <w:r>
        <w:rPr>
          <w:rFonts w:hint="eastAsia"/>
        </w:rPr>
        <w:t>　　图 46： 再分布层材料行业生产模式</w:t>
      </w:r>
      <w:r>
        <w:rPr>
          <w:rFonts w:hint="eastAsia"/>
        </w:rPr>
        <w:br/>
      </w:r>
      <w:r>
        <w:rPr>
          <w:rFonts w:hint="eastAsia"/>
        </w:rPr>
        <w:t>　　图 47： 再分布层材料行业销售模式分析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18028dc274f7b" w:history="1">
        <w:r>
          <w:rPr>
            <w:rStyle w:val="Hyperlink"/>
          </w:rPr>
          <w:t>2026-2032年全球与中国再分布层材料市场研究及前景趋势报告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18028dc274f7b" w:history="1">
        <w:r>
          <w:rPr>
            <w:rStyle w:val="Hyperlink"/>
          </w:rPr>
          <w:t>https://www.20087.com/2/23/ZaiFenBuCengCaiLiaoShiChangQianJing.html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04425022a4314" w:history="1">
      <w:r>
        <w:rPr>
          <w:rStyle w:val="Hyperlink"/>
        </w:rPr>
        <w:t>2026-2032年全球与中国再分布层材料市场研究及前景趋势报告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aiFenBuCengCaiLiaoShiChangQianJing.html" TargetMode="External" Id="R2f418028dc27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aiFenBuCengCaiLiaoShiChangQianJing.html" TargetMode="External" Id="R01904425022a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2026-01-28T23:52:17Z</dcterms:created>
  <dcterms:modified xsi:type="dcterms:W3CDTF">2026-01-29T00:52:17Z</dcterms:modified>
  <dc:subject>2026-2032年全球与中国再分布层材料市场研究及前景趋势报告</dc:subject>
  <dc:title>2026-2032年全球与中国再分布层材料市场研究及前景趋势报告</dc:title>
  <cp:keywords>2026-2032年全球与中国再分布层材料市场研究及前景趋势报告</cp:keywords>
  <dc:description>2026-2032年全球与中国再分布层材料市场研究及前景趋势报告</dc:description>
</cp:coreProperties>
</file>