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f1d8eecc54222" w:history="1">
              <w:r>
                <w:rPr>
                  <w:rStyle w:val="Hyperlink"/>
                </w:rPr>
                <w:t>2026-2032年全球与中国电光相位调制器行业市场调研及发展前景报告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f1d8eecc54222" w:history="1">
              <w:r>
                <w:rPr>
                  <w:rStyle w:val="Hyperlink"/>
                </w:rPr>
                <w:t>2026-2032年全球与中国电光相位调制器行业市场调研及发展前景报告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f1d8eecc54222" w:history="1">
                <w:r>
                  <w:rPr>
                    <w:rStyle w:val="Hyperlink"/>
                  </w:rPr>
                  <w:t>https://www.20087.com/2/33/DianGuangXiangWeiDiaoZhiQiDeXianZhuangYuFaZhanQianJing.html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相位调制器是高速光通信与精密光学系统中的关键有源器件，利用电光效应（如LiNbO₃晶体的Pockels效应）实现对光波相位的高速、线性调控，广泛应用于相干光通信、激光雷达、量子计算及微波光子学领域。电光相位调制器采用钛扩散或质子交换工艺在铌酸锂（LN）衬底上制备波导结构，支持40 Gbps以上调制速率，并具备低半波电压（Vπ）、高消光比及良好的偏振保持能力。在数据中心互联与5G前传中，集成化MZI（马赫-曾德尔干涉仪）结构可实现IQ调制；在科研领域，则用于锁相与频率梳生成。然而，在高功率连续运行下，光折变效应与热漂移仍影响长期稳定性，且传统体材料器件体积较大，难以满足片上集成需求。</w:t>
      </w:r>
      <w:r>
        <w:rPr>
          <w:rFonts w:hint="eastAsia"/>
        </w:rPr>
        <w:br/>
      </w:r>
      <w:r>
        <w:rPr>
          <w:rFonts w:hint="eastAsia"/>
        </w:rPr>
        <w:t>　　未来，电光相位调制器将向薄膜铌酸锂（TFLN）、硅光异质集成与量子级性能突破方向演进。市场调研网认为，基于TFLN平台的调制器可将尺寸缩小至毫米级，同时实现&gt;100 GHz带宽与&lt;2 V·cm VπL积；与CMOS兼容的硅-铌酸锂混合集成将推动大规模光子集成电路（PIC）发展。在功能层面，调制器将内嵌温度反馈与自动偏置控制，提升环境鲁棒性。此外，在量子信息处理中，超低噪声、高线性度的相位调制器将成为光量子态操控的核心元件。随着6G太赫兹通信与光子AI加速兴起，具备超高带宽、低功耗与可量产性的新一代电光相位调制器，将成为下一代光信息系统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f1d8eecc54222" w:history="1">
        <w:r>
          <w:rPr>
            <w:rStyle w:val="Hyperlink"/>
          </w:rPr>
          <w:t>2026-2032年全球与中国电光相位调制器行业市场调研及发展前景报告</w:t>
        </w:r>
      </w:hyperlink>
      <w:r>
        <w:rPr>
          <w:rFonts w:hint="eastAsia"/>
        </w:rPr>
        <w:t>》，2025年电光相位调制器行业市场规模达 亿元，预计2032年市场规模将达 亿元，期间年均复合增长率（CAGR）达 %。报告基于国家统计局、行业协会等详实数据，结合全面市场调研，系统分析了电光相位调制器行业的市场规模、技术现状及未来发展方向。报告从经济环境、政策导向等角度出发，深入探讨了电光相位调制器行业发展趋势、竞争格局及重点企业的战略布局，同时对电光相位调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按产品类型细分，全球电光相位调制器市场规模2021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MHz调制器</w:t>
      </w:r>
      <w:r>
        <w:rPr>
          <w:rFonts w:hint="eastAsia"/>
        </w:rPr>
        <w:br/>
      </w:r>
      <w:r>
        <w:rPr>
          <w:rFonts w:hint="eastAsia"/>
        </w:rPr>
        <w:t>　　　　1.3.3 GHz调制器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按应用细分，全球电光相位调制器市场规模2021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光纤传感器</w:t>
      </w:r>
      <w:r>
        <w:rPr>
          <w:rFonts w:hint="eastAsia"/>
        </w:rPr>
        <w:br/>
      </w:r>
      <w:r>
        <w:rPr>
          <w:rFonts w:hint="eastAsia"/>
        </w:rPr>
        <w:t>　　　　1.4.3 光通信系统</w:t>
      </w:r>
      <w:r>
        <w:rPr>
          <w:rFonts w:hint="eastAsia"/>
        </w:rPr>
        <w:br/>
      </w:r>
      <w:r>
        <w:rPr>
          <w:rFonts w:hint="eastAsia"/>
        </w:rPr>
        <w:t>　　　　1.4.4 工业系统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电光相位调制器行业发展总体概况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电光相位调制器行业发展主要特点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电光相位调制器行业发展影响因素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电光相位调制器有利因素</w:t>
      </w:r>
      <w:r>
        <w:rPr>
          <w:rFonts w:hint="eastAsia"/>
        </w:rPr>
        <w:br/>
      </w:r>
      <w:r>
        <w:rPr>
          <w:rFonts w:hint="eastAsia"/>
        </w:rPr>
        <w:t>　　　　1.5.3 .2 电光相位调制器不利因素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全球市场，近三年电光相位调制器主要企业占有率及排名（按销量）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电光相位调制器主要企业在国际市场占有率（按销量，2023-2026）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2025年电光相位调制器主要企业在国际市场排名（按销量）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全球市场主要企业电光相位调制器销量（2023-2026）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全球市场，近三年电光相位调制器主要企业占有率及排名（按收入）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电光相位调制器主要企业在国际市场占有率（按收入，2023-2026）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2025年电光相位调制器主要企业在国际市场排名（按收入）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全球市场主要企业电光相位调制器销售收入（2023-2026）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全球市场主要企业电光相位调制器销售价格（2023-2026）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中国市场，近三年电光相位调制器主要企业占有率及排名（按销量）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电光相位调制器主要企业在中国市场占有率（按销量，2023-2026）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2025年电光相位调制器主要企业在中国市场排名（按销量）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中国市场主要企业电光相位调制器销量（2023-2026）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中国市场，近三年电光相位调制器主要企业占有率及排名（按收入）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电光相位调制器主要企业在中国市场占有率（按收入，2023-2026）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2025年电光相位调制器主要企业在中国市场排名（按收入）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中国市场主要企业电光相位调制器销售收入（2023-2026）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全球主要厂商电光相位调制器总部及产地分布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全球主要厂商成立时间及电光相位调制器商业化日期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全球主要厂商电光相位调制器产品类型及应用</w:t>
      </w:r>
      <w:r>
        <w:rPr>
          <w:rFonts w:hint="eastAsia"/>
        </w:rPr>
        <w:br/>
      </w:r>
      <w:r>
        <w:rPr>
          <w:rFonts w:hint="eastAsia"/>
        </w:rPr>
        <w:t>　　2.9 电光相位调制器行业集中度、竞争程度分析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电光相位调制器行业集中度分析：2025年全球Top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全球电光相位调制器第一梯队、第二梯队和第三梯队生产商（品牌）及市场份额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全球电光相位调制器总体规模分析</w:t>
      </w:r>
      <w:r>
        <w:rPr>
          <w:rFonts w:hint="eastAsia"/>
        </w:rPr>
        <w:br/>
      </w:r>
      <w:r>
        <w:rPr>
          <w:rFonts w:hint="eastAsia"/>
        </w:rPr>
        <w:t>　　3.1 全球电光相位调制器供需现状及预测（2021-2032）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全球电光相位调制器产能、产量、产能利用率及发展趋势（2021-2032）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全球电光相位调制器产量、需求量及发展趋势（2021-2032）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全球主要地区电光相位调制器产量及发展趋势（2021-2032）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全球主要地区电光相位调制器产量（2021-2026）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全球主要地区电光相位调制器产量（2027-2032）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全球主要地区电光相位调制器产量市场份额（2021-2032）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中国电光相位调制器供需现状及预测（2021-2032）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中国电光相位调制器产能、产量、产能利用率及发展趋势（2021-2032）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中国电光相位调制器产量、市场需求量及发展趋势（2021-2032）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中国市场电光相位调制器进出口（2021-2032）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全球电光相位调制器销量及销售额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全球市场电光相位调制器销售额（2021-2032）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全球市场电光相位调制器价格趋势（2021-2032）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全球电光相位调制器主要地区分析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全球主要地区电光相位调制器市场规模分析：2021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全球主要地区电光相位调制器销售收入及市场份额（2021-2026）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全球主要地区电光相位调制器销售收入预测（2027-2032）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全球主要地区电光相位调制器销量分析：2021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全球主要地区电光相位调制器销量及市场份额预测（2027-2032）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中东市场电光相位调制器销量、收入及增长率（2021-2032）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电光相位调制器销量、收入、价格及毛利率（2021-2026）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不同产品类型电光相位调制器分析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全球不同产品类型电光相位调制器收入预测（2027-2032）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全球不同产品类型电光相位调制器价格走势（2021-2032）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中国不同产品类型电光相位调制器收入预测（2027-2032）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不同应用电光相位调制器分析</w:t>
      </w:r>
      <w:r>
        <w:rPr>
          <w:rFonts w:hint="eastAsia"/>
        </w:rPr>
        <w:br/>
      </w:r>
      <w:r>
        <w:rPr>
          <w:rFonts w:hint="eastAsia"/>
        </w:rPr>
        <w:t>　　7.1 全球不同应用电光相位调制器销量（2021-2032）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全球不同应用电光相位调制器收入预测（2027-2032）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全球不同应用电光相位调制器价格走势（2021-2032）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中国不同应用电光相位调制器销量（2021-2032）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中国不同应用电光相位调制器销量及市场份额（2021-2026）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中国不同应用电光相位调制器销量预测（2027-2032）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中国不同应用电光相位调制器收入（2021-2032）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中国不同应用电光相位调制器收入及市场份额（2021-2026）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中国不同应用电光相位调制器收入预测（2027-2032）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电光相位调制器行业发展趋势</w:t>
      </w:r>
      <w:r>
        <w:rPr>
          <w:rFonts w:hint="eastAsia"/>
        </w:rPr>
        <w:br/>
      </w:r>
      <w:r>
        <w:rPr>
          <w:rFonts w:hint="eastAsia"/>
        </w:rPr>
        <w:t>　　8.2 电光相位调制器行业主要驱动因素</w:t>
      </w:r>
      <w:r>
        <w:rPr>
          <w:rFonts w:hint="eastAsia"/>
        </w:rPr>
        <w:br/>
      </w:r>
      <w:r>
        <w:rPr>
          <w:rFonts w:hint="eastAsia"/>
        </w:rPr>
        <w:t>　　8.3 电光相位调制器中国企业SWOT分析</w:t>
      </w:r>
      <w:r>
        <w:rPr>
          <w:rFonts w:hint="eastAsia"/>
        </w:rPr>
        <w:br/>
      </w:r>
      <w:r>
        <w:rPr>
          <w:rFonts w:hint="eastAsia"/>
        </w:rPr>
        <w:t>　　8.4 中国电光相位调制器行业政策环境分析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电光相位调制器行业产业链简介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电光相位调制器行业供应链分析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电光相位调制器主要原料及供应情况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电光相位调制器行业采购模式</w:t>
      </w:r>
      <w:r>
        <w:rPr>
          <w:rFonts w:hint="eastAsia"/>
        </w:rPr>
        <w:br/>
      </w:r>
      <w:r>
        <w:rPr>
          <w:rFonts w:hint="eastAsia"/>
        </w:rPr>
        <w:t>　　9.3 电光相位调制器行业生产模式</w:t>
      </w:r>
      <w:r>
        <w:rPr>
          <w:rFonts w:hint="eastAsia"/>
        </w:rPr>
        <w:br/>
      </w:r>
      <w:r>
        <w:rPr>
          <w:rFonts w:hint="eastAsia"/>
        </w:rPr>
        <w:t>　　9.4 电光相位调制器行业销售模式及销售渠道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按产品类型细分，全球电光相位调制器市场规模2021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按应用细分，全球电光相位调制器市场规模（CAGR）2021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电光相位调制器行业发展主要特点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电光相位调制器行业发展有利因素分析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电光相位调制器行业发展不利因素分析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进入电光相位调制器行业壁垒</w:t>
      </w:r>
      <w:r>
        <w:rPr>
          <w:rFonts w:hint="eastAsia"/>
        </w:rPr>
        <w:br/>
      </w:r>
      <w:r>
        <w:rPr>
          <w:rFonts w:hint="eastAsia"/>
        </w:rPr>
        <w:t>　　表 7： 电光相位调制器主要企业在国际市场占有率（按销量，2023-2026）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2025年电光相位调制器主要企业在国际市场排名（按销量）&amp;（个）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全球市场主要企业电光相位调制器销量（2023-2026）&amp;（个）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电光相位调制器主要企业在国际市场占有率（按收入，2023-2026）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2025年电光相位调制器主要企业在国际市场排名（按收入）&amp;（万元）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全球市场主要企业电光相位调制器销售收入（2023-2026）&amp;（万元）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全球市场主要企业电光相位调制器销售价格（2023-2026）&amp;（元/个）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电光相位调制器主要企业在中国市场占有率（按销量，2023-2026）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2025年电光相位调制器主要企业在中国市场排名（按销量）&amp;（个）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中国市场主要企业电光相位调制器销量（2023-2026）&amp;（个）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电光相位调制器主要企业在中国市场占有率（按收入，2023-2026）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2025年电光相位调制器主要企业在中国市场排名（按收入）&amp;（万元）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中国市场主要企业电光相位调制器销售收入（2023-2026）&amp;（万元）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全球主要厂商电光相位调制器总部及产地分布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全球主要厂商成立时间及电光相位调制器商业化日期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全球主要厂商电光相位调制器产品类型及应用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2025年全球电光相位调制器主要厂商市场地位（第一梯队、第二梯队和第三梯队）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全球电光相位调制器市场投资、并购等现状分析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全球主要地区电光相位调制器产量增速（CAGR）：（2021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全球主要地区电光相位调制器产量（2021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全球主要地区电光相位调制器产量（2021-2026）&amp;（个）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全球主要地区电光相位调制器产量（2027-2032）&amp;（个）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全球主要地区电光相位调制器产量市场份额（2021-2026）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全球主要地区电光相位调制器产量市场份额（2027-2032）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中国市场电光相位调制器产量、销量、进出口（2021-2026）&amp;（个）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中国市场电光相位调制器产量、销量、进出口预测（2027-2032）&amp;（个）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全球主要地区电光相位调制器销售收入增速：（2021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全球主要地区电光相位调制器销售收入（2021-2026）&amp;（万元）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全球主要地区电光相位调制器销售收入市场份额（2021-2026）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全球主要地区电光相位调制器收入（2027-2032）&amp;（万元）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全球主要地区电光相位调制器收入市场份额（2027-2032）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全球主要地区电光相位调制器销量（个）：2021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全球主要地区电光相位调制器销量（2027-2032）&amp;（个）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全球主要地区电光相位调制器销量份额（2027-2032）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电光相位调制器生产基地、销售区域、竞争对手及市场地位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电光相位调制器产品规格、参数及市场应用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电光相位调制器销量（个）、收入（万元）、价格（元/个）及毛利率（2021-2026）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中国不同应用电光相位调制器销量（2021-2026）&amp;（个）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中国不同应用电光相位调制器销量市场份额（2021-2026）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中国不同应用电光相位调制器销量预测（2027-2032）&amp;（个）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中国市场不同应用电光相位调制器销量市场份额预测（2027-2032）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中国不同应用电光相位调制器收入（2021-2026）&amp;（万元）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中国不同应用电光相位调制器收入市场份额（2021-2026）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中国不同应用电光相位调制器收入预测（2027-2032）&amp;（万元）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中国不同应用电光相位调制器收入市场份额预测（2027-2032）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电光相位调制器行业发展趋势</w:t>
      </w:r>
      <w:r>
        <w:rPr>
          <w:rFonts w:hint="eastAsia"/>
        </w:rPr>
        <w:br/>
      </w:r>
      <w:r>
        <w:rPr>
          <w:rFonts w:hint="eastAsia"/>
        </w:rPr>
        <w:t>　　表 151： 电光相位调制器行业主要驱动因素</w:t>
      </w:r>
      <w:r>
        <w:rPr>
          <w:rFonts w:hint="eastAsia"/>
        </w:rPr>
        <w:br/>
      </w:r>
      <w:r>
        <w:rPr>
          <w:rFonts w:hint="eastAsia"/>
        </w:rPr>
        <w:t>　　表 152： 电光相位调制器行业供应链分析</w:t>
      </w:r>
      <w:r>
        <w:rPr>
          <w:rFonts w:hint="eastAsia"/>
        </w:rPr>
        <w:br/>
      </w:r>
      <w:r>
        <w:rPr>
          <w:rFonts w:hint="eastAsia"/>
        </w:rPr>
        <w:t>　　表 153： 电光相位调制器上游原料供应商</w:t>
      </w:r>
      <w:r>
        <w:rPr>
          <w:rFonts w:hint="eastAsia"/>
        </w:rPr>
        <w:br/>
      </w:r>
      <w:r>
        <w:rPr>
          <w:rFonts w:hint="eastAsia"/>
        </w:rPr>
        <w:t>　　表 154： 电光相位调制器主要地区不同应用客户分析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电光相位调制器典型经销商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电光相位调制器产品图片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全球不同产品类型电光相位调制器销售额2021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全球不同产品类型电光相位调制器市场份额2025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MHz调制器产品图片</w:t>
      </w:r>
      <w:r>
        <w:rPr>
          <w:rFonts w:hint="eastAsia"/>
        </w:rPr>
        <w:br/>
      </w:r>
      <w:r>
        <w:rPr>
          <w:rFonts w:hint="eastAsia"/>
        </w:rPr>
        <w:t>　　图 5： GHz调制器产品图片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全球不同应用电光相位调制器市场份额2025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光纤传感器</w:t>
      </w:r>
      <w:r>
        <w:rPr>
          <w:rFonts w:hint="eastAsia"/>
        </w:rPr>
        <w:br/>
      </w:r>
      <w:r>
        <w:rPr>
          <w:rFonts w:hint="eastAsia"/>
        </w:rPr>
        <w:t>　　图 9： 光通信系统</w:t>
      </w:r>
      <w:r>
        <w:rPr>
          <w:rFonts w:hint="eastAsia"/>
        </w:rPr>
        <w:br/>
      </w:r>
      <w:r>
        <w:rPr>
          <w:rFonts w:hint="eastAsia"/>
        </w:rPr>
        <w:t>　　图 10： 工业系统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2025年全球前五大生产商电光相位调制器市场份额</w:t>
      </w:r>
      <w:r>
        <w:rPr>
          <w:rFonts w:hint="eastAsia"/>
        </w:rPr>
        <w:br/>
      </w:r>
      <w:r>
        <w:rPr>
          <w:rFonts w:hint="eastAsia"/>
        </w:rPr>
        <w:t>　　图 13： 2025年全球电光相位调制器第一梯队、第二梯队和第三梯队厂商及市场份额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全球电光相位调制器产能、产量、产能利用率及发展趋势（2021-2032）&amp;（个）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全球电光相位调制器产量、需求量及发展趋势（2021-2032）&amp;（个）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全球主要地区电光相位调制器产量市场份额（2021-2032）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中国电光相位调制器产能、产量、产能利用率及发展趋势（2021-2032）&amp;（个）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中国电光相位调制器产量、市场需求量及发展趋势（2021-2032）&amp;（个）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全球电光相位调制器市场销售额及增长率：（2021-2032）&amp;（万元）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全球市场电光相位调制器市场规模：2021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全球市场电光相位调制器价格趋势（2021-2032）&amp;（元/个）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全球主要地区电光相位调制器销售收入（2021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全球主要地区电光相位调制器销售收入市场份额（2021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中东市场电光相位调制器销量及增长率（2021-2032）&amp;（个）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中东市场电光相位调制器收入及增长率（2021-2032）&amp;（万元）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全球不同产品类型电光相位调制器价格走势（2021-2032）&amp;（元/个）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全球不同应用电光相位调制器价格走势（2021-2032）&amp;（元/个）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电光相位调制器中国企业SWOT分析</w:t>
      </w:r>
      <w:r>
        <w:rPr>
          <w:rFonts w:hint="eastAsia"/>
        </w:rPr>
        <w:br/>
      </w:r>
      <w:r>
        <w:rPr>
          <w:rFonts w:hint="eastAsia"/>
        </w:rPr>
        <w:t>　　图 44： 电光相位调制器产业链</w:t>
      </w:r>
      <w:r>
        <w:rPr>
          <w:rFonts w:hint="eastAsia"/>
        </w:rPr>
        <w:br/>
      </w:r>
      <w:r>
        <w:rPr>
          <w:rFonts w:hint="eastAsia"/>
        </w:rPr>
        <w:t>　　图 45： 电光相位调制器行业采购模式分析</w:t>
      </w:r>
      <w:r>
        <w:rPr>
          <w:rFonts w:hint="eastAsia"/>
        </w:rPr>
        <w:br/>
      </w:r>
      <w:r>
        <w:rPr>
          <w:rFonts w:hint="eastAsia"/>
        </w:rPr>
        <w:t>　　图 46： 电光相位调制器行业生产模式</w:t>
      </w:r>
      <w:r>
        <w:rPr>
          <w:rFonts w:hint="eastAsia"/>
        </w:rPr>
        <w:br/>
      </w:r>
      <w:r>
        <w:rPr>
          <w:rFonts w:hint="eastAsia"/>
        </w:rPr>
        <w:t>　　图 47： 电光相位调制器行业销售模式分析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f1d8eecc54222" w:history="1">
        <w:r>
          <w:rPr>
            <w:rStyle w:val="Hyperlink"/>
          </w:rPr>
          <w:t>2026-2032年全球与中国电光相位调制器行业市场调研及发展前景报告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f1d8eecc54222" w:history="1">
        <w:r>
          <w:rPr>
            <w:rStyle w:val="Hyperlink"/>
          </w:rPr>
          <w:t>https://www.20087.com/2/33/DianGuangXiangWeiDiaoZhiQiDeXianZhuangYuFaZhanQianJing.html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调制器的工作原理、电光相位调制器的偏压控制系统、光电耦合器的工作原理、电光相位调制器的作用、相位调节器用途是什么、电光相位调制器怎么调、电光调制器和电光相位的区别、电光相位调制装置与强度调制有何不同?、铌酸锂电光调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2124cd5734f24" w:history="1">
      <w:r>
        <w:rPr>
          <w:rStyle w:val="Hyperlink"/>
        </w:rPr>
        <w:t>2026-2032年全球与中国电光相位调制器行业市场调研及发展前景报告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GuangXiangWeiDiaoZhiQiDeXianZhuangYuFaZhanQianJing.html" TargetMode="External" Id="Rb46f1d8eecc5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GuangXiangWeiDiaoZhiQiDeXianZhuangYuFaZhanQianJing.html" TargetMode="External" Id="Rf6a2124cd57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2026-01-26T01:39:23Z</dcterms:created>
  <dcterms:modified xsi:type="dcterms:W3CDTF">2026-01-26T02:39:23Z</dcterms:modified>
  <dc:subject>2026-2032年全球与中国电光相位调制器行业市场调研及发展前景报告</dc:subject>
  <dc:title>2026-2032年全球与中国电光相位调制器行业市场调研及发展前景报告</dc:title>
  <cp:keywords>2026-2032年全球与中国电光相位调制器行业市场调研及发展前景报告</cp:keywords>
  <dc:description>2026-2032年全球与中国电光相位调制器行业市场调研及发展前景报告</dc:description>
</cp:coreProperties>
</file>