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ceb3fccf64b04" w:history="1">
              <w:r>
                <w:rPr>
                  <w:rStyle w:val="Hyperlink"/>
                </w:rPr>
                <w:t>2026-2032年全球与中国自动开卷机市场现状调研及发展前景预测报告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ceb3fccf64b04" w:history="1">
              <w:r>
                <w:rPr>
                  <w:rStyle w:val="Hyperlink"/>
                </w:rPr>
                <w:t>2026-2032年全球与中国自动开卷机市场现状调研及发展前景预测报告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ceb3fccf64b04" w:history="1">
                <w:r>
                  <w:rPr>
                    <w:rStyle w:val="Hyperlink"/>
                  </w:rPr>
                  <w:t>https://www.20087.com/3/23/ZiDongKaiJuanJiShiChangQianJing.html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开卷机是金属、塑料或复合材料卷材加工产线的前端核心设备，承担重型卷料的自动上料、张力控制、矫平及精准送入后续工序（如冲压、剪切或涂覆）的关键任务。自动开卷机普遍采用液压或气动胀轴系统、伺服驱动纠偏装置、非接触式张力传感器及安全互锁机制，支持直径超2米、重量逾数十吨的卷材处理，并具备自动穿带、废边收卷与快速换型功能。行业聚焦于提升高速运行下的张力稳定性、表面保护能力及对高反射、超薄或高弹性材料的适应性。然而，在多品种小批量生产模式下，参数调整仍依赖操作经验，且设备对环境振动与基础沉降敏感，影响长期运行精度。</w:t>
      </w:r>
      <w:r>
        <w:rPr>
          <w:rFonts w:hint="eastAsia"/>
        </w:rPr>
        <w:br/>
      </w:r>
      <w:r>
        <w:rPr>
          <w:rFonts w:hint="eastAsia"/>
        </w:rPr>
        <w:t>　　未来，自动开卷机将深度融合数字孪生与自适应控制技术。市场调研网指出，基于材料力学特性的实时反馈，控制系统可动态优化开卷扭矩、矫平辊隙与送料速度；增强现实（AR）辅助界面将指导操作员完成新规格快速设定。在绿色制造方面，能量回馈单元可将制动动能转化为电能回注电网，降低整体能耗。此外，与制造执行系统（MES）深度集成可实现卷材批次信息自动绑定、质量追溯与预防性维护调度。随着定制化材料应用激增与智能制造对柔性产线要求提升，高精度、高柔性、高能效的自动开卷机将持续赋能卷材加工向零浪费、全透明、自优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9ceb3fccf64b04" w:history="1">
        <w:r>
          <w:rPr>
            <w:rStyle w:val="Hyperlink"/>
          </w:rPr>
          <w:t>2026-2032年全球与中国自动开卷机市场现状调研及发展前景预测报告</w:t>
        </w:r>
      </w:hyperlink>
      <w:r>
        <w:rPr>
          <w:rFonts w:hint="eastAsia"/>
        </w:rPr>
        <w:t>》，2025年自动开卷机行业市场规模达 亿元，预计2032年市场规模将达 亿元，期间年均复合增长率（CAGR）达 %。报告从市场规模、需求变化及价格动态等维度，系统解析了自动开卷机行业的现状与发展趋势。报告深入分析了自动开卷机产业链各环节，科学预测了市场前景与技术发展方向，同时聚焦自动开卷机细分市场特点及重点企业的经营表现，揭示了自动开卷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按产品类型细分，全球自动开卷机市场规模2021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按应用细分，全球自动开卷机市场规模2021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电气</w:t>
      </w:r>
      <w:r>
        <w:rPr>
          <w:rFonts w:hint="eastAsia"/>
        </w:rPr>
        <w:br/>
      </w:r>
      <w:r>
        <w:rPr>
          <w:rFonts w:hint="eastAsia"/>
        </w:rPr>
        <w:t>　　　　1.4.6 包装</w:t>
      </w:r>
      <w:r>
        <w:rPr>
          <w:rFonts w:hint="eastAsia"/>
        </w:rPr>
        <w:br/>
      </w:r>
      <w:r>
        <w:rPr>
          <w:rFonts w:hint="eastAsia"/>
        </w:rPr>
        <w:t>　　　　1.4.7 纺织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自动开卷机行业发展总体概况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自动开卷机行业发展主要特点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自动开卷机行业发展影响因素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自动开卷机有利因素</w:t>
      </w:r>
      <w:r>
        <w:rPr>
          <w:rFonts w:hint="eastAsia"/>
        </w:rPr>
        <w:br/>
      </w:r>
      <w:r>
        <w:rPr>
          <w:rFonts w:hint="eastAsia"/>
        </w:rPr>
        <w:t>　　　　1.5.3 .2 自动开卷机不利因素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全球市场，近三年自动开卷机主要企业占有率及排名（按销量）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自动开卷机主要企业在国际市场占有率（按销量，2023-2026）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2025年自动开卷机主要企业在国际市场排名（按销量）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全球市场主要企业自动开卷机销量（2023-2026）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全球市场，近三年自动开卷机主要企业占有率及排名（按收入）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自动开卷机主要企业在国际市场占有率（按收入，2023-2026）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2025年自动开卷机主要企业在国际市场排名（按收入）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全球市场主要企业自动开卷机销售收入（2023-2026）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全球市场主要企业自动开卷机销售价格（2023-2026）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中国市场，近三年自动开卷机主要企业占有率及排名（按销量）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自动开卷机主要企业在中国市场占有率（按销量，2023-2026）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2025年自动开卷机主要企业在中国市场排名（按销量）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中国市场主要企业自动开卷机销量（2023-2026）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中国市场，近三年自动开卷机主要企业占有率及排名（按收入）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自动开卷机主要企业在中国市场占有率（按收入，2023-2026）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2025年自动开卷机主要企业在中国市场排名（按收入）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中国市场主要企业自动开卷机销售收入（2023-2026）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全球主要厂商自动开卷机总部及产地分布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全球主要厂商成立时间及自动开卷机商业化日期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全球主要厂商自动开卷机产品类型及应用</w:t>
      </w:r>
      <w:r>
        <w:rPr>
          <w:rFonts w:hint="eastAsia"/>
        </w:rPr>
        <w:br/>
      </w:r>
      <w:r>
        <w:rPr>
          <w:rFonts w:hint="eastAsia"/>
        </w:rPr>
        <w:t>　　2.9 自动开卷机行业集中度、竞争程度分析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自动开卷机行业集中度分析：2025年全球Top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全球自动开卷机第一梯队、第二梯队和第三梯队生产商（品牌）及市场份额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全球自动开卷机总体规模分析</w:t>
      </w:r>
      <w:r>
        <w:rPr>
          <w:rFonts w:hint="eastAsia"/>
        </w:rPr>
        <w:br/>
      </w:r>
      <w:r>
        <w:rPr>
          <w:rFonts w:hint="eastAsia"/>
        </w:rPr>
        <w:t>　　3.1 全球自动开卷机供需现状及预测（2021-2032）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全球自动开卷机产能、产量、产能利用率及发展趋势（2021-2032）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全球自动开卷机产量、需求量及发展趋势（2021-2032）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全球主要地区自动开卷机产量及发展趋势（2021-2032）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全球主要地区自动开卷机产量（2021-2026）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全球主要地区自动开卷机产量（2027-2032）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全球主要地区自动开卷机产量市场份额（2021-2032）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中国自动开卷机供需现状及预测（2021-2032）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中国自动开卷机产能、产量、产能利用率及发展趋势（2021-2032）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中国自动开卷机产量、市场需求量及发展趋势（2021-2032）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中国市场自动开卷机进出口（2021-2032）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全球自动开卷机销量及销售额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全球市场自动开卷机销售额（2021-2032）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全球市场自动开卷机销量（2021-2032）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全球市场自动开卷机价格趋势（2021-2032）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全球自动开卷机主要地区分析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全球主要地区自动开卷机市场规模分析：2021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全球主要地区自动开卷机销售收入及市场份额（2021-2026）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全球主要地区自动开卷机销售收入预测（2027-2032）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全球主要地区自动开卷机销量分析：2021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全球主要地区自动开卷机销量及市场份额（2021-2026）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全球主要地区自动开卷机销量及市场份额预测（2027-2032）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北美市场自动开卷机销量、收入及增长率（2021-2032）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欧洲市场自动开卷机销量、收入及增长率（2021-2032）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中国市场自动开卷机销量、收入及增长率（2021-2032）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日本市场自动开卷机销量、收入及增长率（2021-2032）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东南亚市场自动开卷机销量、收入及增长率（2021-2032）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印度市场自动开卷机销量、收入及增长率（2021-2032）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南美市场自动开卷机销量、收入及增长率（2021-2032）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中东市场自动开卷机销量、收入及增长率（2021-2032）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不同产品类型自动开卷机分析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全球不同产品类型自动开卷机销量（2021-2032）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全球不同产品类型自动开卷机销量及市场份额（2021-2026）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全球不同产品类型自动开卷机销量预测（2027-2032）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全球不同产品类型自动开卷机收入（2021-2032）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全球不同产品类型自动开卷机收入及市场份额（2021-2026）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全球不同产品类型自动开卷机收入预测（2027-2032）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全球不同产品类型自动开卷机价格走势（2021-2032）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中国不同产品类型自动开卷机销量（2021-2032）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中国不同产品类型自动开卷机销量及市场份额（2021-2026）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中国不同产品类型自动开卷机销量预测（2027-2032）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中国不同产品类型自动开卷机收入（2021-2032）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中国不同产品类型自动开卷机收入及市场份额（2021-2026）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中国不同产品类型自动开卷机收入预测（2027-2032）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不同应用自动开卷机分析</w:t>
      </w:r>
      <w:r>
        <w:rPr>
          <w:rFonts w:hint="eastAsia"/>
        </w:rPr>
        <w:br/>
      </w:r>
      <w:r>
        <w:rPr>
          <w:rFonts w:hint="eastAsia"/>
        </w:rPr>
        <w:t>　　7.1 全球不同应用自动开卷机销量（2021-2032）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全球不同应用自动开卷机销量及市场份额（2021-2026）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全球不同应用自动开卷机销量预测（2027-2032）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全球不同应用自动开卷机收入（2021-2032）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全球不同应用自动开卷机收入及市场份额（2021-2026）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全球不同应用自动开卷机收入预测（2027-2032）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全球不同应用自动开卷机价格走势（2021-2032）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中国不同应用自动开卷机销量（2021-2032）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中国不同应用自动开卷机销量及市场份额（2021-2026）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中国不同应用自动开卷机销量预测（2027-2032）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中国不同应用自动开卷机收入（2021-2032）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中国不同应用自动开卷机收入及市场份额（2021-2026）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中国不同应用自动开卷机收入预测（2027-2032）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自动开卷机行业发展趋势</w:t>
      </w:r>
      <w:r>
        <w:rPr>
          <w:rFonts w:hint="eastAsia"/>
        </w:rPr>
        <w:br/>
      </w:r>
      <w:r>
        <w:rPr>
          <w:rFonts w:hint="eastAsia"/>
        </w:rPr>
        <w:t>　　8.2 自动开卷机行业主要驱动因素</w:t>
      </w:r>
      <w:r>
        <w:rPr>
          <w:rFonts w:hint="eastAsia"/>
        </w:rPr>
        <w:br/>
      </w:r>
      <w:r>
        <w:rPr>
          <w:rFonts w:hint="eastAsia"/>
        </w:rPr>
        <w:t>　　8.3 自动开卷机中国企业SWOT分析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中国自动开卷机行业政策环境分析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自动开卷机行业产业链简介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自动开卷机行业供应链分析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自动开卷机主要原料及供应情况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自动开卷机行业采购模式</w:t>
      </w:r>
      <w:r>
        <w:rPr>
          <w:rFonts w:hint="eastAsia"/>
        </w:rPr>
        <w:br/>
      </w:r>
      <w:r>
        <w:rPr>
          <w:rFonts w:hint="eastAsia"/>
        </w:rPr>
        <w:t>　　9.3 自动开卷机行业生产模式</w:t>
      </w:r>
      <w:r>
        <w:rPr>
          <w:rFonts w:hint="eastAsia"/>
        </w:rPr>
        <w:br/>
      </w:r>
      <w:r>
        <w:rPr>
          <w:rFonts w:hint="eastAsia"/>
        </w:rPr>
        <w:t>　　9.4 自动开卷机行业销售模式及销售渠道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按产品类型细分，全球自动开卷机市场规模2021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按应用细分，全球自动开卷机市场规模（CAGR）2021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自动开卷机行业发展主要特点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自动开卷机行业发展有利因素分析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自动开卷机行业发展不利因素分析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进入自动开卷机行业壁垒</w:t>
      </w:r>
      <w:r>
        <w:rPr>
          <w:rFonts w:hint="eastAsia"/>
        </w:rPr>
        <w:br/>
      </w:r>
      <w:r>
        <w:rPr>
          <w:rFonts w:hint="eastAsia"/>
        </w:rPr>
        <w:t>　　表 7： 自动开卷机主要企业在国际市场占有率（按销量，2023-2026）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2025年自动开卷机主要企业在国际市场排名（按销量）&amp;（台）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全球市场主要企业自动开卷机销量（2023-2026）&amp;（台）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自动开卷机主要企业在国际市场占有率（按收入，2023-2026）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2025年自动开卷机主要企业在国际市场排名（按收入）&amp;（万元）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全球市场主要企业自动开卷机销售收入（2023-2026）&amp;（万元）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全球市场主要企业自动开卷机销售价格（2023-2026）&amp;（元/台）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自动开卷机主要企业在中国市场占有率（按销量，2023-2026）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2025年自动开卷机主要企业在中国市场排名（按销量）&amp;（台）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中国市场主要企业自动开卷机销量（2023-2026）&amp;（台）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自动开卷机主要企业在中国市场占有率（按收入，2023-2026）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2025年自动开卷机主要企业在中国市场排名（按收入）&amp;（万元）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中国市场主要企业自动开卷机销售收入（2023-2026）&amp;（万元）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全球主要厂商自动开卷机总部及产地分布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全球主要厂商成立时间及自动开卷机商业化日期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全球主要厂商自动开卷机产品类型及应用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2025年全球自动开卷机主要厂商市场地位（第一梯队、第二梯队和第三梯队）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全球自动开卷机市场投资、并购等现状分析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全球主要地区自动开卷机产量增速（CAGR）：（2021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全球主要地区自动开卷机产量（2021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全球主要地区自动开卷机产量（2021-2026）&amp;（台）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全球主要地区自动开卷机产量（2027-2032）&amp;（台）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全球主要地区自动开卷机产量市场份额（2021-2026）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全球主要地区自动开卷机产量市场份额（2027-2032）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中国市场自动开卷机产量、销量、进出口（2021-2026）&amp;（台）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中国市场自动开卷机产量、销量、进出口预测（2027-2032）&amp;（台）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全球主要地区自动开卷机销售收入增速：（2021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全球主要地区自动开卷机销售收入（2021-2026）&amp;（万元）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全球主要地区自动开卷机销售收入市场份额（2021-2026）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全球主要地区自动开卷机收入（2027-2032）&amp;（万元）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全球主要地区自动开卷机收入市场份额（2027-2032）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全球主要地区自动开卷机销量（台）：2021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全球主要地区自动开卷机销量（2021-2026）&amp;（台）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全球主要地区自动开卷机销量市场份额（2021-2026）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全球主要地区自动开卷机销量（2027-2032）&amp;（台）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全球主要地区自动开卷机销量份额（2027-2032）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全球不同产品类型自动开卷机销量（2021-2026）&amp;（台）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全球不同产品类型自动开卷机销量市场份额（2021-2026）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全球不同产品类型自动开卷机销量预测（2027-2032）&amp;（台）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全球市场不同产品类型自动开卷机销量市场份额预测（2027-2032）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全球不同产品类型自动开卷机收入（2021-2026）&amp;（万元）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全球不同产品类型自动开卷机收入市场份额（2021-2026）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全球不同产品类型自动开卷机收入预测（2027-2032）&amp;（万元）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全球不同产品类型自动开卷机收入市场份额预测（2027-2032）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中国不同产品类型自动开卷机销量（2021-2026）&amp;（台）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中国不同产品类型自动开卷机销量市场份额（2021-2026）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中国不同产品类型自动开卷机销量预测（2027-2032）&amp;（台）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全球市场不同产品类型自动开卷机销量市场份额预测（2027-2032）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中国不同产品类型自动开卷机收入（2021-2026）&amp;（万元）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中国不同产品类型自动开卷机收入市场份额（2021-2026）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中国不同产品类型自动开卷机收入预测（2027-2032）&amp;（万元）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中国不同产品类型自动开卷机收入市场份额预测（2027-2032）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全球不同应用自动开卷机销量（2021-2026）&amp;（台）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全球不同应用自动开卷机销量市场份额（2021-2026）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全球不同应用自动开卷机销量预测（2027-2032）&amp;（台）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全球市场不同应用自动开卷机销量市场份额预测（2027-2032）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全球不同应用自动开卷机收入（2021-2026）&amp;（万元）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全球不同应用自动开卷机收入市场份额（2021-2026）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全球不同应用自动开卷机收入预测（2027-2032）&amp;（万元）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全球不同应用自动开卷机收入市场份额预测（2027-2032）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中国不同应用自动开卷机销量（2021-2026）&amp;（台）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中国不同应用自动开卷机销量市场份额（2021-2026）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中国不同应用自动开卷机销量预测（2027-2032）&amp;（台）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中国市场不同应用自动开卷机销量市场份额预测（2027-2032）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中国不同应用自动开卷机收入（2021-2026）&amp;（万元）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中国不同应用自动开卷机收入市场份额（2021-2026）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中国不同应用自动开卷机收入预测（2027-2032）&amp;（万元）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中国不同应用自动开卷机收入市场份额预测（2027-2032）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自动开卷机行业发展趋势</w:t>
      </w:r>
      <w:r>
        <w:rPr>
          <w:rFonts w:hint="eastAsia"/>
        </w:rPr>
        <w:br/>
      </w:r>
      <w:r>
        <w:rPr>
          <w:rFonts w:hint="eastAsia"/>
        </w:rPr>
        <w:t>　　表 171： 自动开卷机行业主要驱动因素</w:t>
      </w:r>
      <w:r>
        <w:rPr>
          <w:rFonts w:hint="eastAsia"/>
        </w:rPr>
        <w:br/>
      </w:r>
      <w:r>
        <w:rPr>
          <w:rFonts w:hint="eastAsia"/>
        </w:rPr>
        <w:t>　　表 172： 自动开卷机行业供应链分析</w:t>
      </w:r>
      <w:r>
        <w:rPr>
          <w:rFonts w:hint="eastAsia"/>
        </w:rPr>
        <w:br/>
      </w:r>
      <w:r>
        <w:rPr>
          <w:rFonts w:hint="eastAsia"/>
        </w:rPr>
        <w:t>　　表 173： 自动开卷机上游原料供应商</w:t>
      </w:r>
      <w:r>
        <w:rPr>
          <w:rFonts w:hint="eastAsia"/>
        </w:rPr>
        <w:br/>
      </w:r>
      <w:r>
        <w:rPr>
          <w:rFonts w:hint="eastAsia"/>
        </w:rPr>
        <w:t>　　表 174： 自动开卷机主要地区不同应用客户分析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自动开卷机典型经销商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自动开卷机产品图片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全球不同产品类型自动开卷机销售额2021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全球不同产品类型自动开卷机市场份额2025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全球不同应用自动开卷机市场份额2025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电气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纺织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2025年全球前五大生产商自动开卷机市场份额</w:t>
      </w:r>
      <w:r>
        <w:rPr>
          <w:rFonts w:hint="eastAsia"/>
        </w:rPr>
        <w:br/>
      </w:r>
      <w:r>
        <w:rPr>
          <w:rFonts w:hint="eastAsia"/>
        </w:rPr>
        <w:t>　　图 16： 2025年全球自动开卷机第一梯队、第二梯队和第三梯队厂商及市场份额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全球自动开卷机产能、产量、产能利用率及发展趋势（2021-2032）&amp;（台）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全球自动开卷机产量、需求量及发展趋势（2021-2032）&amp;（台）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全球主要地区自动开卷机产量市场份额（2021-2032）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中国自动开卷机产能、产量、产能利用率及发展趋势（2021-2032）&amp;（台）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中国自动开卷机产量、市场需求量及发展趋势（2021-2032）&amp;（台）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全球自动开卷机市场销售额及增长率：（2021-2032）&amp;（万元）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全球市场自动开卷机市场规模：2021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全球市场自动开卷机价格趋势（2021-2032）&amp;（元/台）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全球主要地区自动开卷机销售收入（2021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全球主要地区自动开卷机销售收入市场份额（2021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北美市场自动开卷机收入及增长率（2021-2032）&amp;（万元）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欧洲市场自动开卷机收入及增长率（2021-2032）&amp;（万元）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中国市场自动开卷机收入及增长率（2021-2032）&amp;（万元）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日本市场自动开卷机收入及增长率（2021-2032）&amp;（万元）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东南亚市场自动开卷机收入及增长率（2021-2032）&amp;（万元）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印度市场自动开卷机收入及增长率（2021-2032）&amp;（万元）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南美市场自动开卷机收入及增长率（2021-2032）&amp;（万元）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中东市场自动开卷机收入及增长率（2021-2032）&amp;（万元）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全球不同产品类型自动开卷机价格走势（2021-2032）&amp;（元/台）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全球不同应用自动开卷机价格走势（2021-2032）&amp;（元/台）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自动开卷机中国企业SWOT分析</w:t>
      </w:r>
      <w:r>
        <w:rPr>
          <w:rFonts w:hint="eastAsia"/>
        </w:rPr>
        <w:br/>
      </w:r>
      <w:r>
        <w:rPr>
          <w:rFonts w:hint="eastAsia"/>
        </w:rPr>
        <w:t>　　图 47： 自动开卷机产业链</w:t>
      </w:r>
      <w:r>
        <w:rPr>
          <w:rFonts w:hint="eastAsia"/>
        </w:rPr>
        <w:br/>
      </w:r>
      <w:r>
        <w:rPr>
          <w:rFonts w:hint="eastAsia"/>
        </w:rPr>
        <w:t>　　图 48： 自动开卷机行业采购模式分析</w:t>
      </w:r>
      <w:r>
        <w:rPr>
          <w:rFonts w:hint="eastAsia"/>
        </w:rPr>
        <w:br/>
      </w:r>
      <w:r>
        <w:rPr>
          <w:rFonts w:hint="eastAsia"/>
        </w:rPr>
        <w:t>　　图 49： 自动开卷机行业生产模式</w:t>
      </w:r>
      <w:r>
        <w:rPr>
          <w:rFonts w:hint="eastAsia"/>
        </w:rPr>
        <w:br/>
      </w:r>
      <w:r>
        <w:rPr>
          <w:rFonts w:hint="eastAsia"/>
        </w:rPr>
        <w:t>　　图 50： 自动开卷机行业销售模式分析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ceb3fccf64b04" w:history="1">
        <w:r>
          <w:rPr>
            <w:rStyle w:val="Hyperlink"/>
          </w:rPr>
          <w:t>2026-2032年全球与中国自动开卷机市场现状调研及发展前景预测报告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ceb3fccf64b04" w:history="1">
        <w:r>
          <w:rPr>
            <w:rStyle w:val="Hyperlink"/>
          </w:rPr>
          <w:t>https://www.20087.com/3/23/ZiDongKaiJuanJiShiChangQianJing.html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25d92a88c4c5a" w:history="1">
      <w:r>
        <w:rPr>
          <w:rStyle w:val="Hyperlink"/>
        </w:rPr>
        <w:t>2026-2032年全球与中国自动开卷机市场现状调研及发展前景预测报告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iDongKaiJuanJiShiChangQianJing.html" TargetMode="External" Id="Rd59ceb3fccf6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iDongKaiJuanJiShiChangQianJing.html" TargetMode="External" Id="Ra6f25d92a88c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2026-03-20T05:03:46Z</dcterms:created>
  <dcterms:modified xsi:type="dcterms:W3CDTF">2026-03-20T06:03:46Z</dcterms:modified>
  <dc:subject>2026-2032年全球与中国自动开卷机市场现状调研及发展前景预测报告</dc:subject>
  <dc:title>2026-2032年全球与中国自动开卷机市场现状调研及发展前景预测报告</dc:title>
  <cp:keywords>2026-2032年全球与中国自动开卷机市场现状调研及发展前景预测报告</cp:keywords>
  <dc:description>2026-2032年全球与中国自动开卷机市场现状调研及发展前景预测报告</dc:description>
</cp:coreProperties>
</file>