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8b416ec934b41" w:history="1">
              <w:r>
                <w:rPr>
                  <w:rStyle w:val="Hyperlink"/>
                </w:rPr>
                <w:t>2025-2031年中国光子晶体显示器市场分析与发展前景预测报告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8b416ec934b41" w:history="1">
              <w:r>
                <w:rPr>
                  <w:rStyle w:val="Hyperlink"/>
                </w:rPr>
                <w:t>2025-2031年中国光子晶体显示器市场分析与发展前景预测报告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8b416ec934b41" w:history="1">
                <w:r>
                  <w:rPr>
                    <w:rStyle w:val="Hyperlink"/>
                  </w:rPr>
                  <w:t>https://www.20087.com/3/63/GuangZiJingTiXianShiQiHangYeQianJingQuShi.html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晶体显示器是一种基于光子晶体材料的新型显示技术，具有高对比度、广视角等特点。近年来，随着材料科学的进步，光子晶体显示器的研究取得了突破性进展。这种技术利用光子晶体材料的光子带隙特性，可以实现高效、色彩丰富的显示效果。虽然目前市场上尚未大规模商用，但实验室级别的研究成果已经展现出巨大的潜力。</w:t>
      </w:r>
      <w:r>
        <w:rPr>
          <w:rFonts w:hint="eastAsia"/>
        </w:rPr>
        <w:br/>
      </w:r>
      <w:r>
        <w:rPr>
          <w:rFonts w:hint="eastAsia"/>
        </w:rPr>
        <w:t>　　预计未来光子晶体显示器将在显示技术领域占据一席之地。一方面，随着光子晶体材料制备技术的不断优化，生产成本将逐步降低，这将有利于推动该技术的商业化进程。另一方面，随着消费者对显示效果要求的不断提高，光子晶体显示器凭借其独特的显示特性，有望在高端显示市场中脱颖而出。此外，随着柔性显示技术的发展，结合光子晶体的柔性显示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8b416ec934b41" w:history="1">
        <w:r>
          <w:rPr>
            <w:rStyle w:val="Hyperlink"/>
          </w:rPr>
          <w:t>2025-2031年中国光子晶体显示器市场分析与发展前景预测报告</w:t>
        </w:r>
      </w:hyperlink>
      <w:r>
        <w:rPr>
          <w:rFonts w:hint="eastAsia"/>
        </w:rPr>
        <w:t>》依托权威机构及行业协会数据，结合光子晶体显示器行业的宏观环境与微观实践，从光子晶体显示器市场规模、市场需求、技术现状及产业链结构等多维度进行了系统调研与分析。报告通过严谨的研究方法与翔实的数据支持，辅以直观图表，全面剖析了光子晶体显示器行业发展趋势、重点企业表现及市场竞争格局，并通过SWOT分析揭示了行业机遇与潜在风险，为光子晶体显示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光子晶体显示器行业界定</w:t>
      </w:r>
      <w:r>
        <w:rPr>
          <w:rFonts w:hint="eastAsia"/>
        </w:rPr>
        <w:br/>
      </w:r>
      <w:r>
        <w:rPr>
          <w:rFonts w:hint="eastAsia"/>
        </w:rPr>
        <w:t>　　第一节 光子晶体显示器行业定义</w:t>
      </w:r>
      <w:r>
        <w:rPr>
          <w:rFonts w:hint="eastAsia"/>
        </w:rPr>
        <w:br/>
      </w:r>
      <w:r>
        <w:rPr>
          <w:rFonts w:hint="eastAsia"/>
        </w:rPr>
        <w:t>　　第二节 光子晶体显示器行业特点分析</w:t>
      </w:r>
      <w:r>
        <w:rPr>
          <w:rFonts w:hint="eastAsia"/>
        </w:rPr>
        <w:br/>
      </w:r>
      <w:r>
        <w:rPr>
          <w:rFonts w:hint="eastAsia"/>
        </w:rPr>
        <w:t>　　第三节 光子晶体显示器产业链分析</w:t>
      </w:r>
      <w:r>
        <w:rPr>
          <w:rFonts w:hint="eastAsia"/>
        </w:rPr>
        <w:br/>
      </w:r>
      <w:r>
        <w:rPr>
          <w:rFonts w:hint="eastAsia"/>
        </w:rPr>
        <w:t>　　第四节 光子晶体显示器产品主要分类</w:t>
      </w:r>
      <w:r>
        <w:rPr>
          <w:rFonts w:hint="eastAsia"/>
        </w:rPr>
        <w:br/>
      </w:r>
      <w:r>
        <w:rPr>
          <w:rFonts w:hint="eastAsia"/>
        </w:rPr>
        <w:t>　　　　一、三维光子晶体</w:t>
      </w:r>
      <w:r>
        <w:rPr>
          <w:rFonts w:hint="eastAsia"/>
        </w:rPr>
        <w:br/>
      </w:r>
      <w:r>
        <w:rPr>
          <w:rFonts w:hint="eastAsia"/>
        </w:rPr>
        <w:t>　　　　二、二维光子晶体</w:t>
      </w:r>
      <w:r>
        <w:rPr>
          <w:rFonts w:hint="eastAsia"/>
        </w:rPr>
        <w:br/>
      </w:r>
      <w:r>
        <w:rPr>
          <w:rFonts w:hint="eastAsia"/>
        </w:rPr>
        <w:t>　　　　三、一维光子晶体</w:t>
      </w:r>
      <w:r>
        <w:rPr>
          <w:rFonts w:hint="eastAsia"/>
        </w:rPr>
        <w:br/>
      </w:r>
      <w:r>
        <w:rPr>
          <w:rFonts w:hint="eastAsia"/>
        </w:rPr>
        <w:t>　　第五节 光子晶体显示器主要应用领域分析</w:t>
      </w:r>
      <w:r>
        <w:rPr>
          <w:rFonts w:hint="eastAsia"/>
        </w:rPr>
        <w:br/>
      </w:r>
      <w:r>
        <w:rPr>
          <w:rFonts w:hint="eastAsia"/>
        </w:rPr>
        <w:t>　　　　一、能源和公用事业</w:t>
      </w:r>
      <w:r>
        <w:rPr>
          <w:rFonts w:hint="eastAsia"/>
        </w:rPr>
        <w:br/>
      </w:r>
      <w:r>
        <w:rPr>
          <w:rFonts w:hint="eastAsia"/>
        </w:rPr>
        <w:t>　　　　二、保健</w:t>
      </w:r>
      <w:r>
        <w:rPr>
          <w:rFonts w:hint="eastAsia"/>
        </w:rPr>
        <w:br/>
      </w:r>
      <w:r>
        <w:rPr>
          <w:rFonts w:hint="eastAsia"/>
        </w:rPr>
        <w:t>　　　　三、国防和政府</w:t>
      </w:r>
      <w:r>
        <w:rPr>
          <w:rFonts w:hint="eastAsia"/>
        </w:rPr>
        <w:br/>
      </w:r>
      <w:r>
        <w:rPr>
          <w:rFonts w:hint="eastAsia"/>
        </w:rPr>
        <w:t>　　　　四、制造业</w:t>
      </w:r>
      <w:r>
        <w:rPr>
          <w:rFonts w:hint="eastAsia"/>
        </w:rPr>
        <w:br/>
      </w:r>
      <w:r>
        <w:rPr>
          <w:rFonts w:hint="eastAsia"/>
        </w:rPr>
        <w:t>　　　　五、IT和电信</w:t>
      </w:r>
      <w:r>
        <w:rPr>
          <w:rFonts w:hint="eastAsia"/>
        </w:rPr>
        <w:br/>
      </w:r>
      <w:r>
        <w:rPr>
          <w:rFonts w:hint="eastAsia"/>
        </w:rPr>
        <w:t>　　　　六、运输与物流</w:t>
      </w:r>
      <w:r>
        <w:rPr>
          <w:rFonts w:hint="eastAsia"/>
        </w:rPr>
        <w:br/>
      </w:r>
      <w:r>
        <w:rPr>
          <w:rFonts w:hint="eastAsia"/>
        </w:rPr>
        <w:t>　　　　七、银行、金融服务和保险（BFSI）</w:t>
      </w:r>
      <w:r>
        <w:rPr>
          <w:rFonts w:hint="eastAsia"/>
        </w:rPr>
        <w:br/>
      </w:r>
      <w:r>
        <w:rPr>
          <w:rFonts w:hint="eastAsia"/>
        </w:rPr>
        <w:t>　　　　八、零售业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2020-2025年国际光子晶体显示器行业发展态势分析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国际光子晶体显示器行业总体情况</w:t>
      </w:r>
      <w:r>
        <w:rPr>
          <w:rFonts w:hint="eastAsia"/>
        </w:rPr>
        <w:br/>
      </w:r>
      <w:r>
        <w:rPr>
          <w:rFonts w:hint="eastAsia"/>
        </w:rPr>
        <w:t>　　第二节 光子晶体显示器行业重点市场分析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2025-2031年国际光子晶体显示器行业发展前景预测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2025年中国光子晶体显示器行业发展环境分析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光子晶体显示器行业经济环境分析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光子晶体显示器行业政策环境分析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光子晶体显示器行业技术发展现状及趋势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当前中国光子晶体显示器技术发展现状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中外光子晶体显示器技术差距及产生差距的主要原因分析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提高中国光子晶体显示器技术的对策</w:t>
      </w:r>
      <w:r>
        <w:rPr>
          <w:rFonts w:hint="eastAsia"/>
        </w:rPr>
        <w:br/>
      </w:r>
      <w:r>
        <w:rPr>
          <w:rFonts w:hint="eastAsia"/>
        </w:rPr>
        <w:t>　　第四节 中国光子晶体显示器研发、设计发展趋势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中国光子晶体显示器行业市场供需状况分析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2025年中国光子晶体显示器行业市场情况</w:t>
      </w:r>
      <w:r>
        <w:rPr>
          <w:rFonts w:hint="eastAsia"/>
        </w:rPr>
        <w:br/>
      </w:r>
      <w:r>
        <w:rPr>
          <w:rFonts w:hint="eastAsia"/>
        </w:rPr>
        <w:t>　　第二节 中国光子晶体显示器行业市场需求状况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一、2020-2025年光子晶体显示器行业市场需求情况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二、2025-2031年光子晶体显示器行业市场需求预测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中国光子晶体显示器行业市场供给状况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一、2020-2025年光子晶体显示器行业市场供给情况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二、2025-2031年光子晶体显示器行业市场供给预测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光子晶体显示器所属行业经济运行分析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2020-2025年光子晶体显示器所属行业偿债能力分析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2020-2025年光子晶体显示器所属行业盈利能力分析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2020-2025年光子晶体显示器所属行业发展能力分析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2020-2025年光子晶体显示器行业企业数量及变化趋势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2020-2025年中国光子晶体显示器行业重点区域市场分析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中国光子晶体显示器行业产品价格监测</w:t>
      </w:r>
      <w:r>
        <w:rPr>
          <w:rFonts w:hint="eastAsia"/>
        </w:rPr>
        <w:br/>
      </w:r>
      <w:r>
        <w:rPr>
          <w:rFonts w:hint="eastAsia"/>
        </w:rPr>
        <w:t>　　第一节 光子晶体显示器市场价格特征</w:t>
      </w:r>
      <w:r>
        <w:rPr>
          <w:rFonts w:hint="eastAsia"/>
        </w:rPr>
        <w:br/>
      </w:r>
      <w:r>
        <w:rPr>
          <w:rFonts w:hint="eastAsia"/>
        </w:rPr>
        <w:t>　　第二节 影响光子晶体显示器市场价格因素分析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未来光子晶体显示器市场价格走势预测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2020-2025年光子晶体显示器行业上、下游市场分析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光子晶体显示器行业上游</w:t>
      </w:r>
      <w:r>
        <w:rPr>
          <w:rFonts w:hint="eastAsia"/>
        </w:rPr>
        <w:br/>
      </w:r>
      <w:r>
        <w:rPr>
          <w:rFonts w:hint="eastAsia"/>
        </w:rPr>
        <w:t>　　第二节 光子晶体显示器行业下游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光子晶体显示器行业重点企业发展调研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LG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康宁公司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罗姆（ROHM）株式会社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安捷伦科技有限公司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光子晶体显示器行业风险及对策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2025-2031年光子晶体显示器行业发展环境分析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2025-2031年光子晶体显示器行业壁垒分析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2025-2031年光子晶体显示器行业风险及对策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光子晶体显示器行业发展及竞争策略分析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2025-2031年光子晶体显示器行业发展战略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2025-2031年光子晶体显示器企业竞争策略分析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一、提高中国光子晶体显示器企业核心竞争力的对策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二、影响光子晶体显示器企业核心竞争力的因素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三、提高光子晶体显示器企业竞争力的策略</w:t>
      </w:r>
      <w:r>
        <w:rPr>
          <w:rFonts w:hint="eastAsia"/>
        </w:rPr>
        <w:br/>
      </w:r>
      <w:r>
        <w:rPr>
          <w:rFonts w:hint="eastAsia"/>
        </w:rPr>
        <w:t>　　第三节 中智^林^对中国光子晶体显示器品牌的战略思考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一、光子晶体显示器实施品牌战略的意义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二、中国光子晶体显示器企业的品牌战略</w:t>
      </w:r>
      <w:r>
        <w:rPr>
          <w:rFonts w:hint="eastAsia"/>
        </w:rPr>
        <w:br/>
      </w:r>
      <w:r>
        <w:rPr>
          <w:rFonts w:hint="eastAsia"/>
        </w:rPr>
        <w:t>　　　　三、光子晶体显示器品牌战略管理的策略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光子晶体显示器行业历程</w:t>
      </w:r>
      <w:r>
        <w:rPr>
          <w:rFonts w:hint="eastAsia"/>
        </w:rPr>
        <w:br/>
      </w:r>
      <w:r>
        <w:rPr>
          <w:rFonts w:hint="eastAsia"/>
        </w:rPr>
        <w:t>　　图表 光子晶体显示器行业生命周期</w:t>
      </w:r>
      <w:r>
        <w:rPr>
          <w:rFonts w:hint="eastAsia"/>
        </w:rPr>
        <w:br/>
      </w:r>
      <w:r>
        <w:rPr>
          <w:rFonts w:hint="eastAsia"/>
        </w:rPr>
        <w:t>　　图表 光子晶体显示器行业产业链分析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2020-2025年中国光子晶体显示器行业市场规模及增长情况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2020-2025年光子晶体显示器行业市场容量分析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2020-2025年中国光子晶体显示器行业产能统计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2020-2025年中国光子晶体显示器行业产量及增长趋势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光子晶体显示器行业动态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2020-2025年中国光子晶体显示器市场需求量及增速统计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2025年中国光子晶体显示器行业需求领域分布格局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2020-2025年中国光子晶体显示器行业销售收入分析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2020-2025年中国光子晶体显示器行业盈利情况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2020-2025年中国光子晶体显示器行业利润总额统计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2020-2025年中国光子晶体显示器进口数量分析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2020-2025年中国光子晶体显示器进口金额分析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2020-2025年中国光子晶体显示器出口数量分析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2020-2025年中国光子晶体显示器出口金额分析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2025年中国光子晶体显示器进口国家及地区分析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2025年中国光子晶体显示器出口国家及地区分析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2020-2025年中国光子晶体显示器行业企业数量情况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2020-2025年中国光子晶体显示器行业企业平均规模情况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**地区光子晶体显示器市场规模及增长情况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**地区光子晶体显示器行业市场需求情况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**地区光子晶体显示器市场规模及增长情况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**地区光子晶体显示器行业市场需求情况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**地区光子晶体显示器市场规模及增长情况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**地区光子晶体显示器行业市场需求情况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**地区光子晶体显示器市场规模及增长情况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**地区光子晶体显示器行业市场需求情况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光子晶体显示器重点企业（三）成长能力情况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2025-2031年中国光子晶体显示器行业产能预测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2025-2031年中国光子晶体显示器行业产量预测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2025-2031年中国光子晶体显示器市场需求量预测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2025-2031年中国光子晶体显示器行业供需平衡预测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2025-2031年中国光子晶体显示器行业风险分析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2025-2031年中国光子晶体显示器行业市场容量预测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2025-2031年中国光子晶体显示器行业市场规模预测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2025-2031年中国光子晶体显示器市场前景分析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2025-2031年中国光子晶体显示器行业发展趋势预测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8b416ec934b41" w:history="1">
        <w:r>
          <w:rPr>
            <w:rStyle w:val="Hyperlink"/>
          </w:rPr>
          <w:t>2025-2031年中国光子晶体显示器市场分析与发展前景预测报告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8b416ec934b41" w:history="1">
        <w:r>
          <w:rPr>
            <w:rStyle w:val="Hyperlink"/>
          </w:rPr>
          <w:t>https://www.20087.com/3/63/GuangZiJingTiXianShiQiHangYeQianJingQuShi.html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热点：三维光场显示器、光子晶体显示器原理、量子点显示器、光子晶体显示屏、LCD显示器、光子晶体器件、光子晶体管、光子晶体技术、Oled显示器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c4c79345e4ca3" w:history="1">
      <w:r>
        <w:rPr>
          <w:rStyle w:val="Hyperlink"/>
        </w:rPr>
        <w:t>2025-2031年中国光子晶体显示器市场分析与发展前景预测报告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angZiJingTiXianShiQiHangYeQianJingQuShi.html" TargetMode="External" Id="R2528b416ec93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angZiJingTiXianShiQiHangYeQianJingQuShi.html" TargetMode="External" Id="R3dec4c79345e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2025-04-29T05:43:00Z</dcterms:created>
  <dcterms:modified xsi:type="dcterms:W3CDTF">2025-04-29T06:43:00Z</dcterms:modified>
  <dc:subject>2025-2031年中国光子晶体显示器市场分析与发展前景预测报告</dc:subject>
  <dc:title>2025-2031年中国光子晶体显示器市场分析与发展前景预测报告</dc:title>
  <cp:keywords>2025-2031年中国光子晶体显示器市场分析与发展前景预测报告</cp:keywords>
  <dc:description>2025-2031年中国光子晶体显示器市场分析与发展前景预测报告</dc:description>
</cp:coreProperties>
</file>