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8c16917ad4659" w:history="1">
              <w:r>
                <w:rPr>
                  <w:rStyle w:val="Hyperlink"/>
                </w:rPr>
                <w:t>中国电容器市场现状调研及发展前景预测报告（2026-2032年）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8c16917ad4659" w:history="1">
              <w:r>
                <w:rPr>
                  <w:rStyle w:val="Hyperlink"/>
                </w:rPr>
                <w:t>中国电容器市场现状调研及发展前景预测报告（2026-2032年）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8c16917ad4659" w:history="1">
                <w:r>
                  <w:rPr>
                    <w:rStyle w:val="Hyperlink"/>
                  </w:rPr>
                  <w:t>https://www.20087.com/3/A3/DianRongQiHangYeFenXiBaoGao.html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电子设备中不可或缺的基础元件，广泛应用于电力系统、通信设备、消费电子产品等多个领域。随着电子技术的发展，电容器向着小型化、高性能化和多功能化的方向演进。陶瓷电容器、钽电容器、铝电解电容器等不同类型电容器各有特点，满足不同应用场景的需求。然而，电容器行业也面临着市场竞争加剧、技术更新换代快以及供应链管理复杂等挑战。</w:t>
      </w:r>
      <w:r>
        <w:rPr>
          <w:rFonts w:hint="eastAsia"/>
        </w:rPr>
        <w:br/>
      </w:r>
      <w:r>
        <w:rPr>
          <w:rFonts w:hint="eastAsia"/>
        </w:rPr>
        <w:t>　　未来，电容器将朝着更高性能、更广泛应用和更绿色生产的方向发展。一方面，通过新材料和新技术的应用，如超导电容器、固态电容器等，提高电容器的能量密度、工作温度范围和使用寿命，以适应新能源、5G通信等新兴领域的需求。另一方面，随着全球对可持续发展的重视，采用环保材料、减少生产过程中的能源消耗，将成为电容器行业的发展趋势。同时，智能化生产和供应链优化，将提高电容器的生产效率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8c16917ad4659" w:history="1">
        <w:r>
          <w:rPr>
            <w:rStyle w:val="Hyperlink"/>
          </w:rPr>
          <w:t>中国电容器市场现状调研及发展前景预测报告（2026-2032年）</w:t>
        </w:r>
      </w:hyperlink>
      <w:r>
        <w:rPr>
          <w:rFonts w:hint="eastAsia"/>
        </w:rPr>
        <w:t>》以专业、科学的视角，系统分析了电容器行业的市场规模、供需状况和竞争格局，梳理了电容器技术发展水平和未来方向。报告对电容器行业发展趋势做出客观预测，评估了市场增长空间和潜在风险，并分析了重点电容器企业的经营情况和市场表现。结合政策环境和消费需求变化，为投资者和企业提供电容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电容器行业概述</w:t>
      </w:r>
      <w:r>
        <w:rPr>
          <w:rFonts w:hint="eastAsia"/>
        </w:rPr>
        <w:br/>
      </w:r>
      <w:r>
        <w:rPr>
          <w:rFonts w:hint="eastAsia"/>
        </w:rPr>
        <w:t>　　第一节 电容器行业界定</w:t>
      </w:r>
      <w:r>
        <w:rPr>
          <w:rFonts w:hint="eastAsia"/>
        </w:rPr>
        <w:br/>
      </w:r>
      <w:r>
        <w:rPr>
          <w:rFonts w:hint="eastAsia"/>
        </w:rPr>
        <w:t>　　第二节 电容器行业发展历程</w:t>
      </w:r>
      <w:r>
        <w:rPr>
          <w:rFonts w:hint="eastAsia"/>
        </w:rPr>
        <w:br/>
      </w:r>
      <w:r>
        <w:rPr>
          <w:rFonts w:hint="eastAsia"/>
        </w:rPr>
        <w:t>　　第三节 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一、电容器行业相关政策</w:t>
      </w:r>
      <w:r>
        <w:rPr>
          <w:rFonts w:hint="eastAsia"/>
        </w:rPr>
        <w:br/>
      </w:r>
      <w:r>
        <w:rPr>
          <w:rFonts w:hint="eastAsia"/>
        </w:rPr>
        <w:t>　　　　二、电容器行业相关标准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2020-2025年中国电容器行业总体规模</w:t>
      </w:r>
      <w:r>
        <w:rPr>
          <w:rFonts w:hint="eastAsia"/>
        </w:rPr>
        <w:br/>
      </w:r>
      <w:r>
        <w:rPr>
          <w:rFonts w:hint="eastAsia"/>
        </w:rPr>
        <w:t>　　第二节 中国电容器行业盈利情况分析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中国电容器行业需求概况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三、2026-2032年中国电容器市场需求预测分析分析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二、**地区电容器行业调研分析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三、**地区电容器行业调研分析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四、**地区电容器行业调研分析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五、**地区电容器行业调研分析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六、**地区电容器行业调研分析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电容器行业规模分析及预测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一、2020-2025年电容器行业资产规模变化分析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二、2026-2032年电容器行业资产规模预测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三、2020-2025年电容器行业收入和利润变化分析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四、2026-2032年电容器行业收入和利润预测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电容器行业效益分析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一、2020-2025年电容器行业三费变化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二、2020-2025年电容器行业效益分析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国内电容器产品价格走势及影响因素分析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2020-2025年国内电容器市场价格回顾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当前国内电容器市场价格及评述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国内电容器价格影响因素分析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三、电容器区域集中度分析</w:t>
      </w:r>
      <w:r>
        <w:rPr>
          <w:rFonts w:hint="eastAsia"/>
        </w:rPr>
        <w:br/>
      </w:r>
      <w:r>
        <w:rPr>
          <w:rFonts w:hint="eastAsia"/>
        </w:rPr>
        <w:t>　　第二节 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电容器市场策略分析</w:t>
      </w:r>
      <w:r>
        <w:rPr>
          <w:rFonts w:hint="eastAsia"/>
        </w:rPr>
        <w:br/>
      </w:r>
      <w:r>
        <w:rPr>
          <w:rFonts w:hint="eastAsia"/>
        </w:rPr>
        <w:t>　　　　一、电容器价格策略分析</w:t>
      </w:r>
      <w:r>
        <w:rPr>
          <w:rFonts w:hint="eastAsia"/>
        </w:rPr>
        <w:br/>
      </w:r>
      <w:r>
        <w:rPr>
          <w:rFonts w:hint="eastAsia"/>
        </w:rPr>
        <w:t>　　　　二、电容器渠道策略分析</w:t>
      </w:r>
      <w:r>
        <w:rPr>
          <w:rFonts w:hint="eastAsia"/>
        </w:rPr>
        <w:br/>
      </w:r>
      <w:r>
        <w:rPr>
          <w:rFonts w:hint="eastAsia"/>
        </w:rPr>
        <w:t>　　第二节 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影响电容器行业发展主要因素分析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一、2026年影响电容器行业发展的不利因素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二、2026年影响电容器行业发展的稳定因素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三、2026年影响电容器行业发展的有利因素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四、2026年中国电容器行业发展面临的机遇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五、2026年中国电容器行业发展面临的挑战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电容器行业投资风险分析预测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一、2026-2032年电容器行业市场风险分析预测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二、2026-2032年电容器行业政策风险分析预测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三、2026-2032年电容器行业技术风险分析预测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四、2026-2032年电容器行业竞争风险分析预测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五、2026-2032年电容器行业管理风险分析预测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2026-2032年中国电容器行业投资规模预测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2026-2032年电容器行业市场盈利预测</w:t>
      </w:r>
      <w:r>
        <w:rPr>
          <w:rFonts w:hint="eastAsia"/>
        </w:rPr>
        <w:br/>
      </w:r>
      <w:r>
        <w:rPr>
          <w:rFonts w:hint="eastAsia"/>
        </w:rPr>
        <w:t>　　第六节 电容器行业项目投资建议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四、电容器销售注意事项</w:t>
      </w:r>
      <w:r>
        <w:rPr>
          <w:rFonts w:hint="eastAsia"/>
        </w:rPr>
        <w:br/>
      </w:r>
      <w:r>
        <w:rPr>
          <w:rFonts w:hint="eastAsia"/>
        </w:rPr>
        <w:t>　　第七节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电容器行业类别</w:t>
      </w:r>
      <w:r>
        <w:rPr>
          <w:rFonts w:hint="eastAsia"/>
        </w:rPr>
        <w:br/>
      </w:r>
      <w:r>
        <w:rPr>
          <w:rFonts w:hint="eastAsia"/>
        </w:rPr>
        <w:t>　　图表 电容器行业产业链调研</w:t>
      </w:r>
      <w:r>
        <w:rPr>
          <w:rFonts w:hint="eastAsia"/>
        </w:rPr>
        <w:br/>
      </w:r>
      <w:r>
        <w:rPr>
          <w:rFonts w:hint="eastAsia"/>
        </w:rPr>
        <w:t>　　图表 电容器行业现状</w:t>
      </w:r>
      <w:r>
        <w:rPr>
          <w:rFonts w:hint="eastAsia"/>
        </w:rPr>
        <w:br/>
      </w:r>
      <w:r>
        <w:rPr>
          <w:rFonts w:hint="eastAsia"/>
        </w:rPr>
        <w:t>　　图表 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2020-2025年中国电容器行业产量统计</w:t>
      </w:r>
      <w:r>
        <w:rPr>
          <w:rFonts w:hint="eastAsia"/>
        </w:rPr>
        <w:br/>
      </w:r>
      <w:r>
        <w:rPr>
          <w:rFonts w:hint="eastAsia"/>
        </w:rPr>
        <w:t>　　图表 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2020-2025年中国电容器市场需求量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2020-2025年中国电容器行情</w:t>
      </w:r>
      <w:r>
        <w:rPr>
          <w:rFonts w:hint="eastAsia"/>
        </w:rPr>
        <w:br/>
      </w:r>
      <w:r>
        <w:rPr>
          <w:rFonts w:hint="eastAsia"/>
        </w:rPr>
        <w:t>　　图表 2020-2025年中国电容器价格走势图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**地区电容器市场规模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**地区电容器市场调研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**地区电容器市场规模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**地区电容器市场调研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电容器行业竞争对手分析</w:t>
      </w:r>
      <w:r>
        <w:rPr>
          <w:rFonts w:hint="eastAsia"/>
        </w:rPr>
        <w:br/>
      </w:r>
      <w:r>
        <w:rPr>
          <w:rFonts w:hint="eastAsia"/>
        </w:rPr>
        <w:t>　　图表 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2026-2032年中国电容器行业市场规模预测</w:t>
      </w:r>
      <w:r>
        <w:rPr>
          <w:rFonts w:hint="eastAsia"/>
        </w:rPr>
        <w:br/>
      </w:r>
      <w:r>
        <w:rPr>
          <w:rFonts w:hint="eastAsia"/>
        </w:rPr>
        <w:t>　　图表 电容器行业准入条件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8c16917ad4659" w:history="1">
        <w:r>
          <w:rPr>
            <w:rStyle w:val="Hyperlink"/>
          </w:rPr>
          <w:t>中国电容器市场现状调研及发展前景预测报告（2026-2032年）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8c16917ad4659" w:history="1">
        <w:r>
          <w:rPr>
            <w:rStyle w:val="Hyperlink"/>
          </w:rPr>
          <w:t>https://www.20087.com/3/A3/DianRongQiHangYeFenXiBaoGao.html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13e4522e04c74" w:history="1">
      <w:r>
        <w:rPr>
          <w:rStyle w:val="Hyperlink"/>
        </w:rPr>
        <w:t>中国电容器市场现状调研及发展前景预测报告（2026-2032年）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DianRongQiHangYeFenXiBaoGao.html" TargetMode="External" Id="Rc2e8c16917ad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DianRongQiHangYeFenXiBaoGao.html" TargetMode="External" Id="Rfcb13e4522e0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2025-11-21T08:14:00Z</dcterms:created>
  <dcterms:modified xsi:type="dcterms:W3CDTF">2025-11-21T09:14:00Z</dcterms:modified>
  <dc:subject>中国电容器市场现状调研及发展前景预测报告（2026-2032年）</dc:subject>
  <dc:title>中国电容器市场现状调研及发展前景预测报告（2026-2032年）</dc:title>
  <cp:keywords>中国电容器市场现状调研及发展前景预测报告（2026-2032年）</cp:keywords>
  <dc:description>中国电容器市场现状调研及发展前景预测报告（2026-2032年）</dc:description>
</cp:coreProperties>
</file>