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3e308378f4127" w:history="1">
              <w:r>
                <w:rPr>
                  <w:rStyle w:val="Hyperlink"/>
                </w:rPr>
                <w:t>中国刻字机床行业深度调研及未来趋势预测报告（2023-2029年）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3e308378f4127" w:history="1">
              <w:r>
                <w:rPr>
                  <w:rStyle w:val="Hyperlink"/>
                </w:rPr>
                <w:t>中国刻字机床行业深度调研及未来趋势预测报告（2023-2029年）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43e308378f4127" w:history="1">
                <w:r>
                  <w:rPr>
                    <w:rStyle w:val="Hyperlink"/>
                  </w:rPr>
                  <w:t>https://www.20087.com/5/23/KeZiJiChuangShiChangQianJing.html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字机床是一种用于雕刻文字、图案的专用设备，在珠宝首饰、纪念品制造、标识标牌等领域有着广泛的应用。近年来，随着数控技术和激光技术的发展，刻字机床的操作更加精确和高效。当前市场上，刻字机床不仅在精度上有了显著提高，还采用了更加人性化的操作界面和软件，简化了操作流程，降低了操作难度。</w:t>
      </w:r>
      <w:r>
        <w:rPr>
          <w:rFonts w:hint="eastAsia"/>
        </w:rPr>
        <w:br/>
      </w:r>
      <w:r>
        <w:rPr>
          <w:rFonts w:hint="eastAsia"/>
        </w:rPr>
        <w:t>　　未来，刻字机床的发展将更加注重个性化和智能化。一方面，随着消费者对个性化产品需求的增长，刻字机床将提供更多的定制化选项，满足不同客户的个性化需求。另一方面，随着智能制造技术的发展，刻字机床将更加智能化，能够实现自动编程和远程控制，提高生产效率。此外，随着环保要求的提高，刻字机床将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3e308378f4127" w:history="1">
        <w:r>
          <w:rPr>
            <w:rStyle w:val="Hyperlink"/>
          </w:rPr>
          <w:t>中国刻字机床行业深度调研及未来趋势预测报告（2023-2029年）</w:t>
        </w:r>
      </w:hyperlink>
      <w:r>
        <w:rPr>
          <w:rFonts w:hint="eastAsia"/>
        </w:rPr>
        <w:t>》内容包括：刻字机床行业发展环境分析、刻字机床市场规模及预测、刻字机床行业重点地区市场规模分析、刻字机床行业供需状况调研、刻字机床市场价格行情趋势分析预测、刻字机床行业进出口状况及前景预测、刻字机床行业技术及发展方向、刻字机床行业重点企业经营情况分析、刻字机床行业SWOT分析及刻字机床行业投资策略，数据来自国家权威机构、刻字机床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刻字机床行业市场概述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全球刻字机床市场现状及发展趋势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全球刻字机床市场现状及发展趋势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一、2022-2023年全球刻字机床行业竞争现状</w:t>
      </w:r>
      <w:r>
        <w:rPr>
          <w:rFonts w:hint="eastAsia"/>
        </w:rPr>
        <w:br/>
      </w:r>
      <w:r>
        <w:rPr>
          <w:rFonts w:hint="eastAsia"/>
        </w:rPr>
        <w:t>　　　　二、全球刻字机床行业市场发展趋势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2022-2023年全球主要国家地区刻字机床行业现状及行业转移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全球刻字机床市场经营模式现状及发展趋势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2022-2023年中国刻字机床行业链发展状况分析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2022-2023年中国刻字机床行业发展分析</w:t>
      </w:r>
      <w:r>
        <w:rPr>
          <w:rFonts w:hint="eastAsia"/>
        </w:rPr>
        <w:br/>
      </w:r>
      <w:r>
        <w:rPr>
          <w:rFonts w:hint="eastAsia"/>
        </w:rPr>
        <w:t>　　第一节 中国刻字机床行业发展现状</w:t>
      </w:r>
      <w:r>
        <w:rPr>
          <w:rFonts w:hint="eastAsia"/>
        </w:rPr>
        <w:br/>
      </w:r>
      <w:r>
        <w:rPr>
          <w:rFonts w:hint="eastAsia"/>
        </w:rPr>
        <w:t>　　第二节 中国刻字机床行业经济运行现状</w:t>
      </w:r>
      <w:r>
        <w:rPr>
          <w:rFonts w:hint="eastAsia"/>
        </w:rPr>
        <w:br/>
      </w:r>
      <w:r>
        <w:rPr>
          <w:rFonts w:hint="eastAsia"/>
        </w:rPr>
        <w:t>　　第三节 中国刻字机床行业存在的问题及发展障碍分析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中国刻字机床行业发展趋势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2018-2023年中国刻字机床市场现状及发展趋势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中国刻字机床市场供给状况</w:t>
      </w:r>
      <w:r>
        <w:rPr>
          <w:rFonts w:hint="eastAsia"/>
        </w:rPr>
        <w:br/>
      </w:r>
      <w:r>
        <w:rPr>
          <w:rFonts w:hint="eastAsia"/>
        </w:rPr>
        <w:t>　　第二节 中国刻字机床市场需求状况</w:t>
      </w:r>
      <w:r>
        <w:rPr>
          <w:rFonts w:hint="eastAsia"/>
        </w:rPr>
        <w:br/>
      </w:r>
      <w:r>
        <w:rPr>
          <w:rFonts w:hint="eastAsia"/>
        </w:rPr>
        <w:t>　　第三节 中国刻字机床市场存在的问题及障碍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中国刻字机床市场发展潜力及发展趋势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2022-2023年中国刻字机床行业基本竞争战略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2022-2023年中国刻字机床行业市场状况分析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2022-2023年中国刻字机床行业市场营销策略竞争分析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刻字机床行业重点企业发展调研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刻字机床重点企业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三、刻字机床企业经营情况分析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刻字机床重点企业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三、刻字机床企业经营情况分析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刻字机床重点企业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三、刻字机床企业经营情况分析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刻字机床重点企业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三、刻字机床企业经营情况分析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刻字机床重点企业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三、刻字机床企业经营情况分析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刻字机床重点企业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三、刻字机床企业经营情况分析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刻字机床重点企业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三、刻字机床企业经营情况分析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刻字机床重点企业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三、刻字机床企业经营情况分析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2023-2029年中国刻字机床行业市场投资机会与风险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中国刻字机床行业市场投资优势分析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中国刻字机床行业市场投资劣势分析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中国刻字机床行业市场投资机会分析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中国刻字机床行业市场投资风险分析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2023-2029年中国刻字机床行业市场竞争策略建议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2023-2029年中国刻字机床行业竞争战略建议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中.智.林　2023-2029年中国刻字机床行业竞争策略建议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3e308378f4127" w:history="1">
        <w:r>
          <w:rPr>
            <w:rStyle w:val="Hyperlink"/>
          </w:rPr>
          <w:t>中国刻字机床行业深度调研及未来趋势预测报告（2023-2029年）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43e308378f4127" w:history="1">
        <w:r>
          <w:rPr>
            <w:rStyle w:val="Hyperlink"/>
          </w:rPr>
          <w:t>https://www.20087.com/5/23/KeZiJiChuangShiChangQianJing.html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dcf2e68b8460e" w:history="1">
      <w:r>
        <w:rPr>
          <w:rStyle w:val="Hyperlink"/>
        </w:rPr>
        <w:t>中国刻字机床行业深度调研及未来趋势预测报告（2023-2029年）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KeZiJiChuangShiChangQianJing.html" TargetMode="External" Id="R9343e308378f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KeZiJiChuangShiChangQianJing.html" TargetMode="External" Id="R15bdcf2e68b8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2023-02-08T23:37:00Z</dcterms:created>
  <dcterms:modified xsi:type="dcterms:W3CDTF">2023-02-09T00:37:00Z</dcterms:modified>
  <dc:subject>中国刻字机床行业深度调研及未来趋势预测报告（2023-2029年）</dc:subject>
  <dc:title>中国刻字机床行业深度调研及未来趋势预测报告（2023-2029年）</dc:title>
  <cp:keywords>中国刻字机床行业深度调研及未来趋势预测报告（2023-2029年）</cp:keywords>
  <dc:description>中国刻字机床行业深度调研及未来趋势预测报告（2023-2029年）</dc:description>
</cp:coreProperties>
</file>