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9bb23c57e4dc6" w:history="1">
              <w:r>
                <w:rPr>
                  <w:rStyle w:val="Hyperlink"/>
                </w:rPr>
                <w:t>2026-2032年中国低压差压计行业市场调研与前景趋势分析报告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9bb23c57e4dc6" w:history="1">
              <w:r>
                <w:rPr>
                  <w:rStyle w:val="Hyperlink"/>
                </w:rPr>
                <w:t>2026-2032年中国低压差压计行业市场调研与前景趋势分析报告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9bb23c57e4dc6" w:history="1">
                <w:r>
                  <w:rPr>
                    <w:rStyle w:val="Hyperlink"/>
                  </w:rPr>
                  <w:t>https://www.20087.com/5/73/DiYaChaYaJiShiChangQianJing.html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低压差压计专用于测量微小气体或液体压力差（通常低于10 kPa），广泛应用于洁净室压差监控、HVAC风量平衡、过滤器堵塞检测及生物安全实验室负压维持等场景。低压差压计多采用电容式或MEMS传感技术，具备高灵敏度（可达0.1 Pa）、低零点漂移及4–20 mA/HART输出能力。在绿色建筑与生物安全法规趋严背景下，对长期稳定性、抗振动干扰及安装便捷性要求持续提升。然而，在低流速或湍流环境中，取压管路布置不当易引入测量噪声；部分工业级设备在高湿或腐蚀性气体中出现膜片老化，影响精度寿命。此外，校准依赖精密标准器，现场维护成本较高。</w:t>
      </w:r>
      <w:r>
        <w:rPr>
          <w:rFonts w:hint="eastAsia"/>
        </w:rPr>
        <w:br/>
      </w:r>
      <w:r>
        <w:rPr>
          <w:rFonts w:hint="eastAsia"/>
        </w:rPr>
        <w:t>　　未来，低压差压计将向自诊断、无线集成与多参数融合方向演进。内置温度补偿与数字滤波算法可抑制环境扰动，提升野外部署可靠性。LoRaWAN或Bluetooth LE无线模块将支持构建分布式压差监测网络，适配智能楼宇能源管理系统。高端型号将集成颗粒物与VOC传感器，提供综合室内空气质量评估。在标准层面，ISO 14644-3修订将推动测试方法统一，提升数据可比性。此外，面向半导体与生物医药洁净室，超低量程（&lt;10 Pa）高稳定性差压计将加速专用化设计。长远看，该仪器将从“单一参数测量工具”升级为“环境安全智能哨兵”，在韧性基础设施与精准环境控制中发挥基础作用。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9bb23c57e4dc6" w:history="1">
        <w:r>
          <w:rPr>
            <w:rStyle w:val="Hyperlink"/>
          </w:rPr>
          <w:t>2026-2032年中国低压差压计行业市场调研与前景趋势分析报告</w:t>
        </w:r>
      </w:hyperlink>
      <w:r>
        <w:rPr>
          <w:rFonts w:hint="eastAsia"/>
        </w:rPr>
        <w:t>》基于权威数据和长期市场监测，全面分析了低压差压计行业的市场规模、供需状况及竞争格局。报告梳理了低压差压计技术现状与未来方向，预测了市场前景与趋势，并评估了重点企业的表现与地位。同时，报告揭示了低压差压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低压差压计市场概述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按照不同产品类型，低压差压计主要可以分为如下几个类别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中国不同产品类型低压差压计增长趋势2021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活塞式</w:t>
      </w:r>
      <w:r>
        <w:rPr>
          <w:rFonts w:hint="eastAsia"/>
        </w:rPr>
        <w:br/>
      </w:r>
      <w:r>
        <w:rPr>
          <w:rFonts w:hint="eastAsia"/>
        </w:rPr>
        <w:t>　　　　1.2.3 隔膜式</w:t>
      </w:r>
      <w:r>
        <w:rPr>
          <w:rFonts w:hint="eastAsia"/>
        </w:rPr>
        <w:br/>
      </w:r>
      <w:r>
        <w:rPr>
          <w:rFonts w:hint="eastAsia"/>
        </w:rPr>
        <w:t>　　　　1.2.4 波纹管差速器型</w:t>
      </w:r>
      <w:r>
        <w:rPr>
          <w:rFonts w:hint="eastAsia"/>
        </w:rPr>
        <w:br/>
      </w:r>
      <w:r>
        <w:rPr>
          <w:rFonts w:hint="eastAsia"/>
        </w:rPr>
        <w:t>　　1.3 从不同应用，低压差压计主要包括如下几个方面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中国不同应用低压差压计增长趋势2021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液位测量</w:t>
      </w:r>
      <w:r>
        <w:rPr>
          <w:rFonts w:hint="eastAsia"/>
        </w:rPr>
        <w:br/>
      </w:r>
      <w:r>
        <w:rPr>
          <w:rFonts w:hint="eastAsia"/>
        </w:rPr>
        <w:t>　　　　1.3.3 过压测量</w:t>
      </w:r>
      <w:r>
        <w:rPr>
          <w:rFonts w:hint="eastAsia"/>
        </w:rPr>
        <w:br/>
      </w:r>
      <w:r>
        <w:rPr>
          <w:rFonts w:hint="eastAsia"/>
        </w:rPr>
        <w:t>　　　　1.3.4 流量测量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中国低压差压计发展现状及未来趋势（2021-2032）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中国市场低压差压计收入及增长率（2021-2032）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中国市场低压差压计销量及增长率（2021-2032）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中国市场主要低压差压计厂商分析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中国市场主要厂商低压差压计销量及市场占有率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中国市场主要厂商低压差压计销量（2021-2026）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中国市场主要厂商低压差压计收入及市场占有率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中国市场主要厂商低压差压计收入（2021-2026）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中国市场主要厂商低压差压计收入市场份额（2021-2026）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2025年中国市场主要厂商低压差压计收入排名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中国市场主要厂商低压差压计价格（2021-2026）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中国市场主要厂商低压差压计总部及产地分布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中国市场主要厂商成立时间及低压差压计商业化日期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中国市场主要厂商低压差压计产品类型及应用</w:t>
      </w:r>
      <w:r>
        <w:rPr>
          <w:rFonts w:hint="eastAsia"/>
        </w:rPr>
        <w:br/>
      </w:r>
      <w:r>
        <w:rPr>
          <w:rFonts w:hint="eastAsia"/>
        </w:rPr>
        <w:t>　　2.7 低压差压计行业集中度、竞争程度分析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低压差压计行业集中度分析：2025年中国Top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中国市场低压差压计第一梯队、第二梯队和第三梯队厂商（品牌）及2025年市场份额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重点企业（14）在中国市场低压差压计销量、收入、价格及毛利率（2021-2026）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不同产品类型低压差压计分析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中国市场不同产品类型低压差压计销量预测（2027-2032）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中国市场不同产品类型低压差压计规模（2021-2032）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中国市场不同产品类型低压差压计规模及市场份额（2021-2026）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中国市场不同产品类型低压差压计规模预测（2027-2032）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中国市场不同产品类型低压差压计价格走势（2021-2032）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不同应用低压差压计分析</w:t>
      </w:r>
      <w:r>
        <w:rPr>
          <w:rFonts w:hint="eastAsia"/>
        </w:rPr>
        <w:br/>
      </w:r>
      <w:r>
        <w:rPr>
          <w:rFonts w:hint="eastAsia"/>
        </w:rPr>
        <w:t>　　5.1 中国市场不同应用低压差压计销量（2021-2032）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中国市场不同应用低压差压计销量及市场份额（2021-2026）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中国市场不同应用低压差压计销量预测（2027-2032）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中国市场不同应用低压差压计规模（2021-2032）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中国市场不同应用低压差压计规模及市场份额（2021-2026）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中国市场不同应用低压差压计规模预测（2027-2032）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中国市场不同应用低压差压计价格走势（2021-2032）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低压差压计行业发展分析---发展趋势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低压差压计行业发展分析---厂商壁垒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低压差压计行业发展分析---驱动因素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低压差压计行业发展分析---制约因素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低压差压计中国企业SWOT分析</w:t>
      </w:r>
      <w:r>
        <w:rPr>
          <w:rFonts w:hint="eastAsia"/>
        </w:rPr>
        <w:br/>
      </w:r>
      <w:r>
        <w:rPr>
          <w:rFonts w:hint="eastAsia"/>
        </w:rPr>
        <w:t>　　6.6 低压差压计行业发展分析---行业政策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低压差压计行业产业链简介</w:t>
      </w:r>
      <w:r>
        <w:rPr>
          <w:rFonts w:hint="eastAsia"/>
        </w:rPr>
        <w:br/>
      </w:r>
      <w:r>
        <w:rPr>
          <w:rFonts w:hint="eastAsia"/>
        </w:rPr>
        <w:t>　　7.2 低压差压计产业链分析-上游</w:t>
      </w:r>
      <w:r>
        <w:rPr>
          <w:rFonts w:hint="eastAsia"/>
        </w:rPr>
        <w:br/>
      </w:r>
      <w:r>
        <w:rPr>
          <w:rFonts w:hint="eastAsia"/>
        </w:rPr>
        <w:t>　　7.3 低压差压计产业链分析-中游</w:t>
      </w:r>
      <w:r>
        <w:rPr>
          <w:rFonts w:hint="eastAsia"/>
        </w:rPr>
        <w:br/>
      </w:r>
      <w:r>
        <w:rPr>
          <w:rFonts w:hint="eastAsia"/>
        </w:rPr>
        <w:t>　　7.4 低压差压计产业链分析-下游</w:t>
      </w:r>
      <w:r>
        <w:rPr>
          <w:rFonts w:hint="eastAsia"/>
        </w:rPr>
        <w:br/>
      </w:r>
      <w:r>
        <w:rPr>
          <w:rFonts w:hint="eastAsia"/>
        </w:rPr>
        <w:t>　　7.5 低压差压计行业采购模式</w:t>
      </w:r>
      <w:r>
        <w:rPr>
          <w:rFonts w:hint="eastAsia"/>
        </w:rPr>
        <w:br/>
      </w:r>
      <w:r>
        <w:rPr>
          <w:rFonts w:hint="eastAsia"/>
        </w:rPr>
        <w:t>　　7.6 低压差压计行业生产模式</w:t>
      </w:r>
      <w:r>
        <w:rPr>
          <w:rFonts w:hint="eastAsia"/>
        </w:rPr>
        <w:br/>
      </w:r>
      <w:r>
        <w:rPr>
          <w:rFonts w:hint="eastAsia"/>
        </w:rPr>
        <w:t>　　7.7 低压差压计行业销售模式及销售渠道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中国本土低压差压计产能、产量分析</w:t>
      </w:r>
      <w:r>
        <w:rPr>
          <w:rFonts w:hint="eastAsia"/>
        </w:rPr>
        <w:br/>
      </w:r>
      <w:r>
        <w:rPr>
          <w:rFonts w:hint="eastAsia"/>
        </w:rPr>
        <w:t>　　8.1 中国低压差压计供需现状及预测（2021-2032）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中国低压差压计产能、产量、产能利用率及发展趋势（2021-2032）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中国低压差压计产量、市场需求量及发展趋势（2021-2032）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中国低压差压计进出口分析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中国市场低压差压计主要进口来源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中国市场低压差压计主要出口目的地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不同产品类型低压差压计市场规模2021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不同应用低压差压计市场规模2021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中国市场主要厂商低压差压计收入（2021-2026）&amp;（万元）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中国市场主要厂商低压差压计收入份额（2021-2026）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2025年中国主要生产商低压差压计收入排名（万元）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中国市场主要厂商低压差压计价格（2021-2026）&amp;（元/台）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中国市场主要厂商低压差压计总部及产地分布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中国市场主要厂商成立时间及低压差压计商业化日期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中国市场主要厂商低压差压计产品类型及应用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2025年中国市场低压差压计主要厂商市场地位（第一梯队、第二梯队和第三梯队）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低压差压计市场投资、并购等现状分析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低压差压计生产基地、总部、竞争对手及市场地位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低压差压计产品规格、参数及市场应用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低压差压计销量（台）、收入（万元）、价格（元/台）及毛利率（2021-2026）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中国市场不同产品类型低压差压计销量预测（2027-2032）&amp;（台）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中国市场不同产品类型低压差压计销量市场份额预测（2027-2032）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中国市场不同产品类型低压差压计规模（2021-2026）&amp;（万元）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中国市场不同产品类型低压差压计规模市场份额（2021-2026）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中国市场不同产品类型低压差压计规模预测（2027-2032）&amp;（万元）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中国市场不同产品类型低压差压计规模市场份额预测（2027-2032）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中国市场不同应用低压差压计销量（2021-2026）&amp;（台）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中国市场不同应用低压差压计销量市场份额（2021-2026）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中国市场不同应用低压差压计销量预测（2027-2032）&amp;（台）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中国市场不同应用低压差压计销量市场份额预测（2027-2032）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中国市场不同应用低压差压计规模（2021-2026）&amp;（万元）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中国市场不同应用低压差压计规模市场份额（2021-2026）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中国市场不同应用低压差压计规模预测（2027-2032）&amp;（万元）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中国市场不同应用低压差压计规模市场份额预测（2027-2032）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低压差压计行业发展分析---发展趋势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低压差压计行业发展分析---厂商壁垒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低压差压计行业发展分析---驱动因素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低压差压计行业发展分析---制约因素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低压差压计行业相关重点政策一览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低压差压计行业供应链分析</w:t>
      </w:r>
      <w:r>
        <w:rPr>
          <w:rFonts w:hint="eastAsia"/>
        </w:rPr>
        <w:br/>
      </w:r>
      <w:r>
        <w:rPr>
          <w:rFonts w:hint="eastAsia"/>
        </w:rPr>
        <w:t>　　表 106： 低压差压计上游原料供应商</w:t>
      </w:r>
      <w:r>
        <w:rPr>
          <w:rFonts w:hint="eastAsia"/>
        </w:rPr>
        <w:br/>
      </w:r>
      <w:r>
        <w:rPr>
          <w:rFonts w:hint="eastAsia"/>
        </w:rPr>
        <w:t>　　表 107： 低压差压计行业主要下游客户</w:t>
      </w:r>
      <w:r>
        <w:rPr>
          <w:rFonts w:hint="eastAsia"/>
        </w:rPr>
        <w:br/>
      </w:r>
      <w:r>
        <w:rPr>
          <w:rFonts w:hint="eastAsia"/>
        </w:rPr>
        <w:t>　　表 108： 低压差压计典型经销商</w:t>
      </w:r>
      <w:r>
        <w:rPr>
          <w:rFonts w:hint="eastAsia"/>
        </w:rPr>
        <w:br/>
      </w:r>
      <w:r>
        <w:rPr>
          <w:rFonts w:hint="eastAsia"/>
        </w:rPr>
        <w:t>　　表 109： 中国低压差压计产量、销量、进口量及出口量（2021-2026）&amp;（台）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中国低压差压计产量、销量、进口量及出口量预测（2027-2032）&amp;（台）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中国市场低压差压计主要进口来源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中国市场低压差压计主要出口目的地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低压差压计产品图片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中国不同产品类型低压差压计市场规模市场份额2025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活塞式产品图片</w:t>
      </w:r>
      <w:r>
        <w:rPr>
          <w:rFonts w:hint="eastAsia"/>
        </w:rPr>
        <w:br/>
      </w:r>
      <w:r>
        <w:rPr>
          <w:rFonts w:hint="eastAsia"/>
        </w:rPr>
        <w:t>　　图 4： 隔膜式产品图片</w:t>
      </w:r>
      <w:r>
        <w:rPr>
          <w:rFonts w:hint="eastAsia"/>
        </w:rPr>
        <w:br/>
      </w:r>
      <w:r>
        <w:rPr>
          <w:rFonts w:hint="eastAsia"/>
        </w:rPr>
        <w:t>　　图 5： 波纹管差速器型产品图片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中国不同应用低压差压计市场份额2025 &amp; 2032</w:t>
      </w:r>
      <w:r>
        <w:rPr>
          <w:rFonts w:hint="eastAsia"/>
        </w:rPr>
        <w:br/>
      </w:r>
      <w:r>
        <w:rPr>
          <w:rFonts w:hint="eastAsia"/>
        </w:rPr>
        <w:t>　　图 7： 液位测量</w:t>
      </w:r>
      <w:r>
        <w:rPr>
          <w:rFonts w:hint="eastAsia"/>
        </w:rPr>
        <w:br/>
      </w:r>
      <w:r>
        <w:rPr>
          <w:rFonts w:hint="eastAsia"/>
        </w:rPr>
        <w:t>　　图 8： 过压测量</w:t>
      </w:r>
      <w:r>
        <w:rPr>
          <w:rFonts w:hint="eastAsia"/>
        </w:rPr>
        <w:br/>
      </w:r>
      <w:r>
        <w:rPr>
          <w:rFonts w:hint="eastAsia"/>
        </w:rPr>
        <w:t>　　图 9： 流量测量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中国市场低压差压计市场规模，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中国市场低压差压计收入及增长率（2021-2032）&amp;（万元）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中国市场低压差压计销量及增长率（2021-2032）&amp;（台）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2025年中国市场主要厂商低压差压计销量市场份额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2025年中国市场主要厂商低压差压计收入市场份额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2025年中国市场前五大厂商低压差压计市场份额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2025年中国市场低压差压计第一梯队、第二梯队和第三梯队厂商（品牌）及市场份额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中国市场不同产品类型低压差压计价格走势（2021-2032）&amp;（元/台）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中国市场不同应用低压差压计价格走势（2021-2032）&amp;（元/台）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低压差压计中国企业SWOT分析</w:t>
      </w:r>
      <w:r>
        <w:rPr>
          <w:rFonts w:hint="eastAsia"/>
        </w:rPr>
        <w:br/>
      </w:r>
      <w:r>
        <w:rPr>
          <w:rFonts w:hint="eastAsia"/>
        </w:rPr>
        <w:t>　　图 21： 低压差压计产业链</w:t>
      </w:r>
      <w:r>
        <w:rPr>
          <w:rFonts w:hint="eastAsia"/>
        </w:rPr>
        <w:br/>
      </w:r>
      <w:r>
        <w:rPr>
          <w:rFonts w:hint="eastAsia"/>
        </w:rPr>
        <w:t>　　图 22： 低压差压计行业采购模式分析</w:t>
      </w:r>
      <w:r>
        <w:rPr>
          <w:rFonts w:hint="eastAsia"/>
        </w:rPr>
        <w:br/>
      </w:r>
      <w:r>
        <w:rPr>
          <w:rFonts w:hint="eastAsia"/>
        </w:rPr>
        <w:t>　　图 23： 低压差压计行业生产模式分析</w:t>
      </w:r>
      <w:r>
        <w:rPr>
          <w:rFonts w:hint="eastAsia"/>
        </w:rPr>
        <w:br/>
      </w:r>
      <w:r>
        <w:rPr>
          <w:rFonts w:hint="eastAsia"/>
        </w:rPr>
        <w:t>　　图 24： 低压差压计行业销售模式分析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中国低压差压计产能、产量、产能利用率及发展趋势（2021-2032）&amp;（台）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中国低压差压计产量、市场需求量及发展趋势（2021-2032）&amp;（台）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9bb23c57e4dc6" w:history="1">
        <w:r>
          <w:rPr>
            <w:rStyle w:val="Hyperlink"/>
          </w:rPr>
          <w:t>2026-2032年中国低压差压计行业市场调研与前景趋势分析报告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9bb23c57e4dc6" w:history="1">
        <w:r>
          <w:rPr>
            <w:rStyle w:val="Hyperlink"/>
          </w:rPr>
          <w:t>https://www.20087.com/5/73/DiYaChaYaJiShiChangQianJing.html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d548b6c034716" w:history="1">
      <w:r>
        <w:rPr>
          <w:rStyle w:val="Hyperlink"/>
        </w:rPr>
        <w:t>2026-2032年中国低压差压计行业市场调研与前景趋势分析报告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YaChaYaJiShiChangQianJing.html" TargetMode="External" Id="R8069bb23c57e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YaChaYaJiShiChangQianJing.html" TargetMode="External" Id="R25dd548b6c03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2026-01-14T01:52:59Z</dcterms:created>
  <dcterms:modified xsi:type="dcterms:W3CDTF">2026-01-14T02:52:59Z</dcterms:modified>
  <dc:subject>2026-2032年中国低压差压计行业市场调研与前景趋势分析报告</dc:subject>
  <dc:title>2026-2032年中国低压差压计行业市场调研与前景趋势分析报告</dc:title>
  <cp:keywords>2026-2032年中国低压差压计行业市场调研与前景趋势分析报告</cp:keywords>
  <dc:description>2026-2032年中国低压差压计行业市场调研与前景趋势分析报告</dc:description>
</cp:coreProperties>
</file>