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1cffd29754ffd" w:history="1">
              <w:r>
                <w:rPr>
                  <w:rStyle w:val="Hyperlink"/>
                </w:rPr>
                <w:t>2026-2032年中国尺寸分拣设备行业研究及前景趋势预测报告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1cffd29754ffd" w:history="1">
              <w:r>
                <w:rPr>
                  <w:rStyle w:val="Hyperlink"/>
                </w:rPr>
                <w:t>2026-2032年中国尺寸分拣设备行业研究及前景趋势预测报告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1cffd29754ffd" w:history="1">
                <w:r>
                  <w:rPr>
                    <w:rStyle w:val="Hyperlink"/>
                  </w:rPr>
                  <w:t>https://www.20087.com/5/53/ChiCunFenJianSheBeiHangYeQianJing.html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尺寸分拣设备是物流自动化中实现包裹按长宽高分类的关键环节，已广泛部署于快递分拨中心、电商仓及跨境清关场站。尺寸分拣设备技术包括3D视觉扫描、激光测距阵列与机械臂协同，可在高速流水线上实时获取包裹体积数据，并驱动推杆、摆轮或交叉带分拣至对应格口。高端系统支持毫米级测量精度与每小时数千件处理能力，并与计费系统联动实现体积重量（Volumetric Weight）自动核算。然而，在处理软包、透明袋或堆叠件时，三维重建易失真；同时，设备对光照、粉尘敏感，且高精度传感器成本制约其在中小型网点普及。</w:t>
      </w:r>
      <w:r>
        <w:rPr>
          <w:rFonts w:hint="eastAsia"/>
        </w:rPr>
        <w:br/>
      </w:r>
      <w:r>
        <w:rPr>
          <w:rFonts w:hint="eastAsia"/>
        </w:rPr>
        <w:t>　　未来，尺寸分拣设备将朝着多模态融合、低成本普及与绿色运营方向升级。市场调研网指出，未来系统将融合ToF相机、结构光与AI点云补全算法，提升对非刚性包裹的识别鲁棒性。边缘计算芯片将实现本地化体积计算，减少云端依赖与数据延迟。在成本优化驱动下，基于单目视觉+深度学习的轻量化方案将覆盖社区驿站与县域物流节点。同时，设备将集成能耗监测与待机休眠策略，降低碳足迹。随着全球电商持续增长与运费计价精细化，高可靠、自适应的尺寸分拣设备将成为智慧物流网络重要的计量与分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1cffd29754ffd" w:history="1">
        <w:r>
          <w:rPr>
            <w:rStyle w:val="Hyperlink"/>
          </w:rPr>
          <w:t>2026-2032年中国尺寸分拣设备行业研究及前景趋势预测报告</w:t>
        </w:r>
      </w:hyperlink>
      <w:r>
        <w:rPr>
          <w:rFonts w:hint="eastAsia"/>
        </w:rPr>
        <w:t>》依托权威机构及行业协会数据，结合尺寸分拣设备行业的宏观环境与微观实践，从尺寸分拣设备市场规模、市场需求、技术现状及产业链结构等多维度进行了系统调研与分析。报告通过严谨的研究方法与翔实的数据支持，辅以直观图表，全面剖析了尺寸分拣设备行业发展趋势、重点企业表现及市场竞争格局，并通过SWOT分析揭示了行业机遇与潜在风险，为尺寸分拣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尺寸分拣设备市场概述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按照不同产品类型，尺寸分拣设备主要可以分为如下几个类别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中国不同产品类型尺寸分拣设备增长趋势2021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从不同应用，尺寸分拣设备主要包括如下几个方面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中国不同应用尺寸分拣设备增长趋势2021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中国尺寸分拣设备发展现状及未来趋势（2021-2032）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中国市场尺寸分拣设备收入及增长率（2021-2032）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中国市场尺寸分拣设备销量及增长率（2021-2032）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中国市场主要尺寸分拣设备厂商分析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中国市场主要厂商尺寸分拣设备销量及市场占有率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中国市场主要厂商尺寸分拣设备销量（2021-2026）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中国市场主要厂商尺寸分拣设备销量市场份额（2021-2026）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中国市场主要厂商尺寸分拣设备收入及市场占有率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中国市场主要厂商尺寸分拣设备收入（2021-2026）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中国市场主要厂商尺寸分拣设备收入市场份额（2021-2026）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2025年中国市场主要厂商尺寸分拣设备收入排名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中国市场主要厂商尺寸分拣设备价格（2021-2026）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中国市场主要厂商尺寸分拣设备总部及产地分布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中国市场主要厂商成立时间及尺寸分拣设备商业化日期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中国市场主要厂商尺寸分拣设备产品类型及应用</w:t>
      </w:r>
      <w:r>
        <w:rPr>
          <w:rFonts w:hint="eastAsia"/>
        </w:rPr>
        <w:br/>
      </w:r>
      <w:r>
        <w:rPr>
          <w:rFonts w:hint="eastAsia"/>
        </w:rPr>
        <w:t>　　2.7 尺寸分拣设备行业集中度、竞争程度分析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尺寸分拣设备行业集中度分析：2025年中国Top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中国市场尺寸分拣设备第一梯队、第二梯队和第三梯队厂商（品牌）及2025年市场份额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重点企业（14）在中国市场尺寸分拣设备销量、收入、价格及毛利率（2021-2026）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不同产品类型尺寸分拣设备分析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中国市场不同产品类型尺寸分拣设备销量（2021-2032）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中国市场不同产品类型尺寸分拣设备销量及市场份额（2021-2026）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中国市场不同产品类型尺寸分拣设备销量预测（2027-2032）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中国市场不同产品类型尺寸分拣设备规模（2021-2032）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中国市场不同产品类型尺寸分拣设备规模及市场份额（2021-2026）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中国市场不同产品类型尺寸分拣设备规模预测（2027-2032）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中国市场不同产品类型尺寸分拣设备价格走势（2021-2032）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不同应用尺寸分拣设备分析</w:t>
      </w:r>
      <w:r>
        <w:rPr>
          <w:rFonts w:hint="eastAsia"/>
        </w:rPr>
        <w:br/>
      </w:r>
      <w:r>
        <w:rPr>
          <w:rFonts w:hint="eastAsia"/>
        </w:rPr>
        <w:t>　　5.1 中国市场不同应用尺寸分拣设备销量（2021-2032）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中国市场不同应用尺寸分拣设备销量及市场份额（2021-2026）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中国市场不同应用尺寸分拣设备销量预测（2027-2032）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中国市场不同应用尺寸分拣设备规模（2021-2032）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中国市场不同应用尺寸分拣设备规模及市场份额（2021-2026）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中国市场不同应用尺寸分拣设备规模预测（2027-2032）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中国市场不同应用尺寸分拣设备价格走势（2021-2032）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尺寸分拣设备行业发展分析---发展趋势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尺寸分拣设备行业发展分析---厂商壁垒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尺寸分拣设备行业发展分析---驱动因素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尺寸分拣设备行业发展分析---制约因素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尺寸分拣设备中国企业SWOT分析</w:t>
      </w:r>
      <w:r>
        <w:rPr>
          <w:rFonts w:hint="eastAsia"/>
        </w:rPr>
        <w:br/>
      </w:r>
      <w:r>
        <w:rPr>
          <w:rFonts w:hint="eastAsia"/>
        </w:rPr>
        <w:t>　　6.6 尺寸分拣设备行业发展分析---行业政策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尺寸分拣设备行业产业链简介</w:t>
      </w:r>
      <w:r>
        <w:rPr>
          <w:rFonts w:hint="eastAsia"/>
        </w:rPr>
        <w:br/>
      </w:r>
      <w:r>
        <w:rPr>
          <w:rFonts w:hint="eastAsia"/>
        </w:rPr>
        <w:t>　　7.2 尺寸分拣设备产业链分析-上游</w:t>
      </w:r>
      <w:r>
        <w:rPr>
          <w:rFonts w:hint="eastAsia"/>
        </w:rPr>
        <w:br/>
      </w:r>
      <w:r>
        <w:rPr>
          <w:rFonts w:hint="eastAsia"/>
        </w:rPr>
        <w:t>　　7.3 尺寸分拣设备产业链分析-中游</w:t>
      </w:r>
      <w:r>
        <w:rPr>
          <w:rFonts w:hint="eastAsia"/>
        </w:rPr>
        <w:br/>
      </w:r>
      <w:r>
        <w:rPr>
          <w:rFonts w:hint="eastAsia"/>
        </w:rPr>
        <w:t>　　7.4 尺寸分拣设备产业链分析-下游</w:t>
      </w:r>
      <w:r>
        <w:rPr>
          <w:rFonts w:hint="eastAsia"/>
        </w:rPr>
        <w:br/>
      </w:r>
      <w:r>
        <w:rPr>
          <w:rFonts w:hint="eastAsia"/>
        </w:rPr>
        <w:t>　　7.5 尺寸分拣设备行业采购模式</w:t>
      </w:r>
      <w:r>
        <w:rPr>
          <w:rFonts w:hint="eastAsia"/>
        </w:rPr>
        <w:br/>
      </w:r>
      <w:r>
        <w:rPr>
          <w:rFonts w:hint="eastAsia"/>
        </w:rPr>
        <w:t>　　7.6 尺寸分拣设备行业生产模式</w:t>
      </w:r>
      <w:r>
        <w:rPr>
          <w:rFonts w:hint="eastAsia"/>
        </w:rPr>
        <w:br/>
      </w:r>
      <w:r>
        <w:rPr>
          <w:rFonts w:hint="eastAsia"/>
        </w:rPr>
        <w:t>　　7.7 尺寸分拣设备行业销售模式及销售渠道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中国本土尺寸分拣设备产能、产量分析</w:t>
      </w:r>
      <w:r>
        <w:rPr>
          <w:rFonts w:hint="eastAsia"/>
        </w:rPr>
        <w:br/>
      </w:r>
      <w:r>
        <w:rPr>
          <w:rFonts w:hint="eastAsia"/>
        </w:rPr>
        <w:t>　　8.1 中国尺寸分拣设备供需现状及预测（2021-2032）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中国尺寸分拣设备产能、产量、产能利用率及发展趋势（2021-2032）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中国尺寸分拣设备产量、市场需求量及发展趋势（2021-2032）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中国尺寸分拣设备进出口分析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中国市场尺寸分拣设备主要进口来源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中国市场尺寸分拣设备主要出口目的地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不同产品类型尺寸分拣设备市场规模2021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不同应用尺寸分拣设备市场规模2021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中国市场主要厂商尺寸分拣设备销量（2021-2026）&amp;（台）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中国市场主要厂商尺寸分拣设备销量市场份额（2021-2026）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中国市场主要厂商尺寸分拣设备收入（2021-2026）&amp;（万元）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中国市场主要厂商尺寸分拣设备收入份额（2021-2026）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2025年中国主要生产商尺寸分拣设备收入排名（万元）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中国市场主要厂商尺寸分拣设备价格（2021-2026）&amp;（元/台）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中国市场主要厂商尺寸分拣设备总部及产地分布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中国市场主要厂商成立时间及尺寸分拣设备商业化日期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中国市场主要厂商尺寸分拣设备产品类型及应用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2025年中国市场尺寸分拣设备主要厂商市场地位（第一梯队、第二梯队和第三梯队）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尺寸分拣设备市场投资、并购等现状分析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尺寸分拣设备生产基地、总部、竞争对手及市场地位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尺寸分拣设备产品规格、参数及市场应用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尺寸分拣设备销量（台）、收入（万元）、价格（元/台）及毛利率（2021-2026）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中国市场不同产品类型尺寸分拣设备销量（2021-2026）&amp;（台）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中国市场不同产品类型尺寸分拣设备销量市场份额（2021-2026）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中国市场不同产品类型尺寸分拣设备销量预测（2027-2032）&amp;（台）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中国市场不同产品类型尺寸分拣设备销量市场份额预测（2027-2032）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中国市场不同产品类型尺寸分拣设备规模（2021-2026）&amp;（万元）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中国市场不同产品类型尺寸分拣设备规模市场份额（2021-2026）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中国市场不同产品类型尺寸分拣设备规模预测（2027-2032）&amp;（万元）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中国市场不同产品类型尺寸分拣设备规模市场份额预测（2027-2032）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中国市场不同应用尺寸分拣设备销量（2021-2026）&amp;（台）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中国市场不同应用尺寸分拣设备销量市场份额（2021-2026）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中国市场不同应用尺寸分拣设备销量预测（2027-2032）&amp;（台）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中国市场不同应用尺寸分拣设备销量市场份额预测（2027-2032）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中国市场不同应用尺寸分拣设备规模（2021-2026）&amp;（万元）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中国市场不同应用尺寸分拣设备规模市场份额（2021-2026）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中国市场不同应用尺寸分拣设备规模预测（2027-2032）&amp;（万元）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中国市场不同应用尺寸分拣设备规模市场份额预测（2027-2032）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尺寸分拣设备行业发展分析---发展趋势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尺寸分拣设备行业发展分析---厂商壁垒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尺寸分拣设备行业发展分析---驱动因素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尺寸分拣设备行业发展分析---制约因素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尺寸分拣设备行业相关重点政策一览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尺寸分拣设备行业供应链分析</w:t>
      </w:r>
      <w:r>
        <w:rPr>
          <w:rFonts w:hint="eastAsia"/>
        </w:rPr>
        <w:br/>
      </w:r>
      <w:r>
        <w:rPr>
          <w:rFonts w:hint="eastAsia"/>
        </w:rPr>
        <w:t>　　表 106： 尺寸分拣设备上游原料供应商</w:t>
      </w:r>
      <w:r>
        <w:rPr>
          <w:rFonts w:hint="eastAsia"/>
        </w:rPr>
        <w:br/>
      </w:r>
      <w:r>
        <w:rPr>
          <w:rFonts w:hint="eastAsia"/>
        </w:rPr>
        <w:t>　　表 107： 尺寸分拣设备行业主要下游客户</w:t>
      </w:r>
      <w:r>
        <w:rPr>
          <w:rFonts w:hint="eastAsia"/>
        </w:rPr>
        <w:br/>
      </w:r>
      <w:r>
        <w:rPr>
          <w:rFonts w:hint="eastAsia"/>
        </w:rPr>
        <w:t>　　表 108： 尺寸分拣设备典型经销商</w:t>
      </w:r>
      <w:r>
        <w:rPr>
          <w:rFonts w:hint="eastAsia"/>
        </w:rPr>
        <w:br/>
      </w:r>
      <w:r>
        <w:rPr>
          <w:rFonts w:hint="eastAsia"/>
        </w:rPr>
        <w:t>　　表 109： 中国尺寸分拣设备产量、销量、进口量及出口量（2021-2026）&amp;（台）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中国尺寸分拣设备产量、销量、进口量及出口量预测（2027-2032）&amp;（台）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中国市场尺寸分拣设备主要进口来源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中国市场尺寸分拣设备主要出口目的地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尺寸分拣设备产品图片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中国不同产品类型尺寸分拣设备市场规模市场份额2025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中国不同应用尺寸分拣设备市场份额2025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中国市场尺寸分拣设备市场规模，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中国市场尺寸分拣设备收入及增长率（2021-2032）&amp;（万元）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中国市场尺寸分拣设备销量及增长率（2021-2032）&amp;（台）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2025年中国市场主要厂商尺寸分拣设备销量市场份额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2025年中国市场主要厂商尺寸分拣设备收入市场份额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2025年中国市场前五大厂商尺寸分拣设备市场份额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2025年中国市场尺寸分拣设备第一梯队、第二梯队和第三梯队厂商（品牌）及市场份额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中国市场不同产品类型尺寸分拣设备价格走势（2021-2032）&amp;（元/台）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中国市场不同应用尺寸分拣设备价格走势（2021-2032）&amp;（元/台）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尺寸分拣设备中国企业SWOT分析</w:t>
      </w:r>
      <w:r>
        <w:rPr>
          <w:rFonts w:hint="eastAsia"/>
        </w:rPr>
        <w:br/>
      </w:r>
      <w:r>
        <w:rPr>
          <w:rFonts w:hint="eastAsia"/>
        </w:rPr>
        <w:t>　　图 20： 尺寸分拣设备产业链</w:t>
      </w:r>
      <w:r>
        <w:rPr>
          <w:rFonts w:hint="eastAsia"/>
        </w:rPr>
        <w:br/>
      </w:r>
      <w:r>
        <w:rPr>
          <w:rFonts w:hint="eastAsia"/>
        </w:rPr>
        <w:t>　　图 21： 尺寸分拣设备行业采购模式分析</w:t>
      </w:r>
      <w:r>
        <w:rPr>
          <w:rFonts w:hint="eastAsia"/>
        </w:rPr>
        <w:br/>
      </w:r>
      <w:r>
        <w:rPr>
          <w:rFonts w:hint="eastAsia"/>
        </w:rPr>
        <w:t>　　图 22： 尺寸分拣设备行业生产模式分析</w:t>
      </w:r>
      <w:r>
        <w:rPr>
          <w:rFonts w:hint="eastAsia"/>
        </w:rPr>
        <w:br/>
      </w:r>
      <w:r>
        <w:rPr>
          <w:rFonts w:hint="eastAsia"/>
        </w:rPr>
        <w:t>　　图 23： 尺寸分拣设备行业销售模式分析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中国尺寸分拣设备产能、产量、产能利用率及发展趋势（2021-2032）&amp;（台）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中国尺寸分拣设备产量、市场需求量及发展趋势（2021-2032）&amp;（台）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1cffd29754ffd" w:history="1">
        <w:r>
          <w:rPr>
            <w:rStyle w:val="Hyperlink"/>
          </w:rPr>
          <w:t>2026-2032年中国尺寸分拣设备行业研究及前景趋势预测报告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1cffd29754ffd" w:history="1">
        <w:r>
          <w:rPr>
            <w:rStyle w:val="Hyperlink"/>
          </w:rPr>
          <w:t>https://www.20087.com/5/53/ChiCunFenJianSheBeiHangYeQianJing.html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e7780e7f84771" w:history="1">
      <w:r>
        <w:rPr>
          <w:rStyle w:val="Hyperlink"/>
        </w:rPr>
        <w:t>2026-2032年中国尺寸分拣设备行业研究及前景趋势预测报告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hiCunFenJianSheBeiHangYeQianJing.html" TargetMode="External" Id="Rcc11cffd2975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hiCunFenJianSheBeiHangYeQianJing.html" TargetMode="External" Id="R5dae7780e7f8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2026-02-11T01:27:23Z</dcterms:created>
  <dcterms:modified xsi:type="dcterms:W3CDTF">2026-02-11T02:27:23Z</dcterms:modified>
  <dc:subject>2026-2032年中国尺寸分拣设备行业研究及前景趋势预测报告</dc:subject>
  <dc:title>2026-2032年中国尺寸分拣设备行业研究及前景趋势预测报告</dc:title>
  <cp:keywords>2026-2032年中国尺寸分拣设备行业研究及前景趋势预测报告</cp:keywords>
  <dc:description>2026-2032年中国尺寸分拣设备行业研究及前景趋势预测报告</dc:description>
</cp:coreProperties>
</file>