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cf72066dd43ff" w:history="1">
              <w:r>
                <w:rPr>
                  <w:rStyle w:val="Hyperlink"/>
                </w:rPr>
                <w:t>2024-2030年中国混合液晶材料行业调研与前景趋势报告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cf72066dd43ff" w:history="1">
              <w:r>
                <w:rPr>
                  <w:rStyle w:val="Hyperlink"/>
                </w:rPr>
                <w:t>2024-2030年中国混合液晶材料行业调研与前景趋势报告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cf72066dd43ff" w:history="1">
                <w:r>
                  <w:rPr>
                    <w:rStyle w:val="Hyperlink"/>
                  </w:rPr>
                  <w:t>https://www.20087.com/5/63/HunHeYeJingCaiLiaoHangYeQianJingFenXi.html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液晶材料是构成液晶显示器件（LCD）的核心部分，具有调控光偏振状态的能力。当前市场上的混合液晶材料种类丰富，已经能够满足不同显示设备对分辨率、响应速度和视角等性能的需求。随着科技的进步，混合液晶材料的研发与生产在分子设计、配比优化以及生产工艺等方面均取得了显著提升。</w:t>
      </w:r>
      <w:r>
        <w:rPr>
          <w:rFonts w:hint="eastAsia"/>
        </w:rPr>
        <w:br/>
      </w:r>
      <w:r>
        <w:rPr>
          <w:rFonts w:hint="eastAsia"/>
        </w:rPr>
        <w:t>　　未来混合液晶材料将更加注重提升显示效果和节能环保特性，如开发新型的宽温液晶材料以适应极端环境下的使用需求，以及研究更低功耗、更快响应速度的高分子液晶材料。同时，伴随着AR/VR、可穿戴设备等新兴领域的快速发展，柔性、透明、超薄型的混合液晶材料将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cf72066dd43ff" w:history="1">
        <w:r>
          <w:rPr>
            <w:rStyle w:val="Hyperlink"/>
          </w:rPr>
          <w:t>2024-2030年中国混合液晶材料行业调研与前景趋势报告</w:t>
        </w:r>
      </w:hyperlink>
      <w:r>
        <w:rPr>
          <w:rFonts w:hint="eastAsia"/>
        </w:rPr>
        <w:t>》基于国家统计局、海关总署及混合液晶材料相关协会等的资料数据，深入剖析了混合液晶材料行业的市场规模、需求、价格动态及产业链现状。混合液晶材料报告全面评估了当前市场的竞争格局、集中度以及品牌影响力，并对细分市场的表现进行了分析。通过对重点企业的调研，揭示了行业发展的核心驱动力，同时预测了混合液晶材料市场前景和发展趋势，为混合液晶材料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混合液晶材料行业发展概述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一、混合液晶材料行业定义及分类</w:t>
      </w:r>
      <w:r>
        <w:rPr>
          <w:rFonts w:hint="eastAsia"/>
        </w:rPr>
        <w:br/>
      </w:r>
      <w:r>
        <w:rPr>
          <w:rFonts w:hint="eastAsia"/>
        </w:rPr>
        <w:t>　　　　二、混合液晶材料行业经济特性</w:t>
      </w:r>
      <w:r>
        <w:rPr>
          <w:rFonts w:hint="eastAsia"/>
        </w:rPr>
        <w:br/>
      </w:r>
      <w:r>
        <w:rPr>
          <w:rFonts w:hint="eastAsia"/>
        </w:rPr>
        <w:t>　　　　三、混合液晶材料行业产业链简介</w:t>
      </w:r>
      <w:r>
        <w:rPr>
          <w:rFonts w:hint="eastAsia"/>
        </w:rPr>
        <w:br/>
      </w:r>
      <w:r>
        <w:rPr>
          <w:rFonts w:hint="eastAsia"/>
        </w:rPr>
        <w:t>　　第二节 混合液晶材料行业发展成熟度</w:t>
      </w:r>
      <w:r>
        <w:rPr>
          <w:rFonts w:hint="eastAsia"/>
        </w:rPr>
        <w:br/>
      </w:r>
      <w:r>
        <w:rPr>
          <w:rFonts w:hint="eastAsia"/>
        </w:rPr>
        <w:t>　　　　一、混合液晶材料行业发展周期分析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混合液晶材料行业相关产业动态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混合液晶材料行业环境分析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混合液晶材料行业相关政策、法规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混合液晶材料行业技术发展现状及趋势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当前我国混合液晶材料技术发展现状</w:t>
      </w:r>
      <w:r>
        <w:rPr>
          <w:rFonts w:hint="eastAsia"/>
        </w:rPr>
        <w:br/>
      </w:r>
      <w:r>
        <w:rPr>
          <w:rFonts w:hint="eastAsia"/>
        </w:rPr>
        <w:t>　　第二节 中外混合液晶材料技术差距及产生差距的主要原因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提高我国混合液晶材料技术的对策</w:t>
      </w:r>
      <w:r>
        <w:rPr>
          <w:rFonts w:hint="eastAsia"/>
        </w:rPr>
        <w:br/>
      </w:r>
      <w:r>
        <w:rPr>
          <w:rFonts w:hint="eastAsia"/>
        </w:rPr>
        <w:t>　　第四节 我国混合液晶材料产品研发、设计发展趋势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中国混合液晶材料市场发展调研</w:t>
      </w:r>
      <w:r>
        <w:rPr>
          <w:rFonts w:hint="eastAsia"/>
        </w:rPr>
        <w:br/>
      </w:r>
      <w:r>
        <w:rPr>
          <w:rFonts w:hint="eastAsia"/>
        </w:rPr>
        <w:t>　　第一节 混合液晶材料市场现状分析及预测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一、2018-2023年中国混合液晶材料市场规模分析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二、2024-2030年中国混合液晶材料市场规模预测</w:t>
      </w:r>
      <w:r>
        <w:rPr>
          <w:rFonts w:hint="eastAsia"/>
        </w:rPr>
        <w:br/>
      </w:r>
      <w:r>
        <w:rPr>
          <w:rFonts w:hint="eastAsia"/>
        </w:rPr>
        <w:t>　　第二节 混合液晶材料行业产能分析及预测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一、2018-2023年中国混合液晶材料行业产能分析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二、2024-2030年中国混合液晶材料行业产能预测</w:t>
      </w:r>
      <w:r>
        <w:rPr>
          <w:rFonts w:hint="eastAsia"/>
        </w:rPr>
        <w:br/>
      </w:r>
      <w:r>
        <w:rPr>
          <w:rFonts w:hint="eastAsia"/>
        </w:rPr>
        <w:t>　　第三节 混合液晶材料行业产量分析及预测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一、2018-2023年中国混合液晶材料行业产量分析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二、2024-2030年中国混合液晶材料行业产量预测</w:t>
      </w:r>
      <w:r>
        <w:rPr>
          <w:rFonts w:hint="eastAsia"/>
        </w:rPr>
        <w:br/>
      </w:r>
      <w:r>
        <w:rPr>
          <w:rFonts w:hint="eastAsia"/>
        </w:rPr>
        <w:t>　　第四节 混合液晶材料市场需求分析及预测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一、2018-2023年中国混合液晶材料市场需求分析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二、2024-2030年中国混合液晶材料市场需求预测</w:t>
      </w:r>
      <w:r>
        <w:rPr>
          <w:rFonts w:hint="eastAsia"/>
        </w:rPr>
        <w:br/>
      </w:r>
      <w:r>
        <w:rPr>
          <w:rFonts w:hint="eastAsia"/>
        </w:rPr>
        <w:t>　　第五节 混合液晶材料进出口数据分析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一、2018-2023年中国混合液晶材料进出口数据分析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二、2024-2030年国内混合液晶材料进出口情况预测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2018-2023年中国混合液晶材料行业总体发展状况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中国混合液晶材料行业规模情况分析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一、混合液晶材料行业单位规模情况分析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二、混合液晶材料行业人员规模状况分析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三、混合液晶材料行业资产规模状况分析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四、混合液晶材料行业市场规模状况分析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五、混合液晶材料行业敏感性分析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中国混合液晶材料行业财务能力分析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一、混合液晶材料行业盈利能力分析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二、混合液晶材料行业偿债能力分析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三、混合液晶材料行业营运能力分析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四、混合液晶材料行业发展能力分析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中国混合液晶材料行业重点区域发展分析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一、中国混合液晶材料行业重点区域市场结构变化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二、重点地区（一）混合液晶材料行业发展分析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三、重点地区（二）混合液晶材料行业发展分析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四、重点地区（三）混合液晶材料行业发展分析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五、重点地区（四）混合液晶材料行业发展分析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六、重点地区（五）混合液晶材料行业发展分析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混合液晶材料行业产品价格分析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三、主要混合液晶材料品牌产品价位分析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五、价格在混合液晶材料行业竞争中的重要性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2023年中国混合液晶材料行业上下游行业发展分析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混合液晶材料上游行业分析</w:t>
      </w:r>
      <w:r>
        <w:rPr>
          <w:rFonts w:hint="eastAsia"/>
        </w:rPr>
        <w:br/>
      </w:r>
      <w:r>
        <w:rPr>
          <w:rFonts w:hint="eastAsia"/>
        </w:rPr>
        <w:t>　　　　一、混合液晶材料产品成本构成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四、上游供给对混合液晶材料行业的影响</w:t>
      </w:r>
      <w:r>
        <w:rPr>
          <w:rFonts w:hint="eastAsia"/>
        </w:rPr>
        <w:br/>
      </w:r>
      <w:r>
        <w:rPr>
          <w:rFonts w:hint="eastAsia"/>
        </w:rPr>
        <w:t>　　第二节 混合液晶材料下游行业分析</w:t>
      </w:r>
      <w:r>
        <w:rPr>
          <w:rFonts w:hint="eastAsia"/>
        </w:rPr>
        <w:br/>
      </w:r>
      <w:r>
        <w:rPr>
          <w:rFonts w:hint="eastAsia"/>
        </w:rPr>
        <w:t>　　　　一、混合液晶材料下游行业分布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四、下游需求对混合液晶材料行业的影响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混合液晶材料行业重点企业发展调研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2023年中国混合液晶材料产业市场竞争格局分析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2023年中国混合液晶材料产业竞争现状分析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一、混合液晶材料竞争力分析</w:t>
      </w:r>
      <w:r>
        <w:rPr>
          <w:rFonts w:hint="eastAsia"/>
        </w:rPr>
        <w:br/>
      </w:r>
      <w:r>
        <w:rPr>
          <w:rFonts w:hint="eastAsia"/>
        </w:rPr>
        <w:t>　　　　二、混合液晶材料技术竞争分析</w:t>
      </w:r>
      <w:r>
        <w:rPr>
          <w:rFonts w:hint="eastAsia"/>
        </w:rPr>
        <w:br/>
      </w:r>
      <w:r>
        <w:rPr>
          <w:rFonts w:hint="eastAsia"/>
        </w:rPr>
        <w:t>　　　　三、混合液晶材料价格竞争分析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2023年中国混合液晶材料产业集中度分析</w:t>
      </w:r>
      <w:r>
        <w:rPr>
          <w:rFonts w:hint="eastAsia"/>
        </w:rPr>
        <w:br/>
      </w:r>
      <w:r>
        <w:rPr>
          <w:rFonts w:hint="eastAsia"/>
        </w:rPr>
        <w:t>　　　　一、混合液晶材料市场集中度分析</w:t>
      </w:r>
      <w:r>
        <w:rPr>
          <w:rFonts w:hint="eastAsia"/>
        </w:rPr>
        <w:br/>
      </w:r>
      <w:r>
        <w:rPr>
          <w:rFonts w:hint="eastAsia"/>
        </w:rPr>
        <w:t>　　　　二、混合液晶材料企业集中度分析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2024-2030年提高混合液晶材料企业竞争力的策略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混合液晶材料行业投资风险预警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2023年影响混合液晶材料行业发展的主要因素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一、影响混合液晶材料行业运行的有利因素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二、影响混合液晶材料行业运行的稳定因素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三、影响混合液晶材料行业运行的不利因素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四、我国混合液晶材料行业发展面临的挑战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五、我国混合液晶材料行业发展面临的机遇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对混合液晶材料行业投资风险预警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一、2024-2030年混合液晶材料行业市场风险及控制策略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二、2024-2030年混合液晶材料行业政策风险及控制策略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三、2024-2030年混合液晶材料行业经营风险及控制策略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四、2024-2030年混合液晶材料同业竞争风险及控制策略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五、2024-2030年混合液晶材料行业其他风险及控制策略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混合液晶材料行业发展趋势与投资规划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2024-2030年混合液晶材料市场发展潜力分析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2024-2030年混合液晶材料行业发展趋势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2024-2030年混合液晶材料行业投资前景研究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[:中智:林:]对我国混合液晶材料品牌的战略思考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二、混合液晶材料实施品牌战略的意义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三、混合液晶材料企业品牌的现状分析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四、我国混合液晶材料企业的品牌战略</w:t>
      </w:r>
      <w:r>
        <w:rPr>
          <w:rFonts w:hint="eastAsia"/>
        </w:rPr>
        <w:br/>
      </w:r>
      <w:r>
        <w:rPr>
          <w:rFonts w:hint="eastAsia"/>
        </w:rPr>
        <w:t>　　　　五、混合液晶材料品牌战略管理的策略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2018-2023年中国混合液晶材料行业产量及增长趋势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2018-2023年中国混合液晶材料行业市场需求及增长情况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2018-2023年中国混合液晶材料行业出口情况分析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混合液晶材料重点企业经营情况分析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2024年混合液晶材料行业壁垒</w:t>
      </w:r>
      <w:r>
        <w:rPr>
          <w:rFonts w:hint="eastAsia"/>
        </w:rPr>
        <w:br/>
      </w:r>
      <w:r>
        <w:rPr>
          <w:rFonts w:hint="eastAsia"/>
        </w:rPr>
        <w:t>　　图表 2024年混合液晶材料市场前景分析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2024-2030年中国混合液晶材料市场规模预测</w:t>
      </w:r>
      <w:r>
        <w:rPr>
          <w:rFonts w:hint="eastAsia"/>
        </w:rPr>
        <w:br/>
      </w:r>
      <w:r>
        <w:rPr>
          <w:rFonts w:hint="eastAsia"/>
        </w:rPr>
        <w:t>　　图表 2024年混合液晶材料发展趋势预测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cf72066dd43ff" w:history="1">
        <w:r>
          <w:rPr>
            <w:rStyle w:val="Hyperlink"/>
          </w:rPr>
          <w:t>2024-2030年中国混合液晶材料行业调研与前景趋势报告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cf72066dd43ff" w:history="1">
        <w:r>
          <w:rPr>
            <w:rStyle w:val="Hyperlink"/>
          </w:rPr>
          <w:t>https://www.20087.com/5/63/HunHeYeJingCaiLiaoHangYeQianJingFenXi.html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612a6fa8342e1" w:history="1">
      <w:r>
        <w:rPr>
          <w:rStyle w:val="Hyperlink"/>
        </w:rPr>
        <w:t>2024-2030年中国混合液晶材料行业调研与前景趋势报告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nHeYeJingCaiLiaoHangYeQianJingFenXi.html" TargetMode="External" Id="R22dcf72066dd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nHeYeJingCaiLiaoHangYeQianJingFenXi.html" TargetMode="External" Id="Rd43612a6fa83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2024-03-16T02:58:14Z</dcterms:created>
  <dcterms:modified xsi:type="dcterms:W3CDTF">2024-03-16T03:58:14Z</dcterms:modified>
  <dc:subject>2024-2030年中国混合液晶材料行业调研与前景趋势报告</dc:subject>
  <dc:title>2024-2030年中国混合液晶材料行业调研与前景趋势报告</dc:title>
  <cp:keywords>2024-2030年中国混合液晶材料行业调研与前景趋势报告</cp:keywords>
  <dc:description>2024-2030年中国混合液晶材料行业调研与前景趋势报告</dc:description>
</cp:coreProperties>
</file>