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d37dda186425e" w:history="1">
              <w:r>
                <w:rPr>
                  <w:rStyle w:val="Hyperlink"/>
                </w:rPr>
                <w:t>2026-2032年全球与中国研究级显微镜行业现状及前景趋势报告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d37dda186425e" w:history="1">
              <w:r>
                <w:rPr>
                  <w:rStyle w:val="Hyperlink"/>
                </w:rPr>
                <w:t>2026-2032年全球与中国研究级显微镜行业现状及前景趋势报告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4d37dda186425e" w:history="1">
                <w:r>
                  <w:rPr>
                    <w:rStyle w:val="Hyperlink"/>
                  </w:rPr>
                  <w:t>https://www.20087.com/5/33/YanJiuJiXianWeiJingFaZhanQianJing.html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级显微镜集成了高数值孔径物镜、精密载物台、多模态成像（如荧光、共聚焦、偏光）及高灵敏度探测器，服务于生命科学、材料学与纳米技术前沿研究。系统强调光学像差校正、环境控制（如温控、防震）及数据采集同步性，支持长时间活细胞观测或原子级分辨成像。行业聚焦于提升空间-时间分辨率极限、简化多通道图像配准流程，并通过开放架构支持第三方软硬件扩展。</w:t>
      </w:r>
      <w:r>
        <w:rPr>
          <w:rFonts w:hint="eastAsia"/>
        </w:rPr>
        <w:br/>
      </w:r>
      <w:r>
        <w:rPr>
          <w:rFonts w:hint="eastAsia"/>
        </w:rPr>
        <w:t>　　未来，研究级显微镜将向智能化与跨尺度融合演进。市场调研网指出，深度学习算法将实现实时图像去噪、超分辨重建及目标自动追踪；多模态联用平台（如光-电-力显微）将提供互补物理信息。在云实验室趋势下，远程操控与协作标注将打破地域限制；标准化数据格式将促进FAIR（可发现、可访问、可互操作、可重用）原则落地。此外，自适应光学将动态补偿样本散射影响；微型化探头将拓展体内原位观测能力。长期看，研究级显微镜或从“观测仪器”升级为“科学发现引擎”，成为驱动基础科研范式变革的关键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4d37dda186425e" w:history="1">
        <w:r>
          <w:rPr>
            <w:rStyle w:val="Hyperlink"/>
          </w:rPr>
          <w:t>2026-2032年全球与中国研究级显微镜行业现状及前景趋势报告</w:t>
        </w:r>
      </w:hyperlink>
      <w:r>
        <w:rPr>
          <w:rFonts w:hint="eastAsia"/>
        </w:rPr>
        <w:t>》，2025年研究级显微镜行业市场规模达 亿元，预计2032年市场规模将达 亿元，期间年均复合增长率（CAGR）达 %。报告基于国家统计局及相关行业协会等权威部门数据，结合长期监测的一手资料，系统分析了研究级显微镜行业的发展现状、市场规模、供需动态及进出口情况。报告详细解读了研究级显微镜产业链上下游、重点区域市场、竞争格局及领先企业的表现，同时评估了研究级显微镜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按产品类型细分，全球研究级显微镜市场规模2021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正置显微镜</w:t>
      </w:r>
      <w:r>
        <w:rPr>
          <w:rFonts w:hint="eastAsia"/>
        </w:rPr>
        <w:br/>
      </w:r>
      <w:r>
        <w:rPr>
          <w:rFonts w:hint="eastAsia"/>
        </w:rPr>
        <w:t>　　　　1.3.3 倒置显微镜</w:t>
      </w:r>
      <w:r>
        <w:rPr>
          <w:rFonts w:hint="eastAsia"/>
        </w:rPr>
        <w:br/>
      </w:r>
      <w:r>
        <w:rPr>
          <w:rFonts w:hint="eastAsia"/>
        </w:rPr>
        <w:t>　　1.4 产品分类，按视角</w:t>
      </w:r>
      <w:r>
        <w:rPr>
          <w:rFonts w:hint="eastAsia"/>
        </w:rPr>
        <w:br/>
      </w:r>
      <w:r>
        <w:rPr>
          <w:rFonts w:hint="eastAsia"/>
        </w:rPr>
        <w:t>　　　　1.4.1 按视角细分，全球研究级显微镜市场规模2021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单目显微镜</w:t>
      </w:r>
      <w:r>
        <w:rPr>
          <w:rFonts w:hint="eastAsia"/>
        </w:rPr>
        <w:br/>
      </w:r>
      <w:r>
        <w:rPr>
          <w:rFonts w:hint="eastAsia"/>
        </w:rPr>
        <w:t>　　　　1.4.3 双目显微镜</w:t>
      </w:r>
      <w:r>
        <w:rPr>
          <w:rFonts w:hint="eastAsia"/>
        </w:rPr>
        <w:br/>
      </w:r>
      <w:r>
        <w:rPr>
          <w:rFonts w:hint="eastAsia"/>
        </w:rPr>
        <w:t>　　　　1.4.4 三目显微镜</w:t>
      </w:r>
      <w:r>
        <w:rPr>
          <w:rFonts w:hint="eastAsia"/>
        </w:rPr>
        <w:br/>
      </w:r>
      <w:r>
        <w:rPr>
          <w:rFonts w:hint="eastAsia"/>
        </w:rPr>
        <w:t>　　1.5 产品分类，按视场</w:t>
      </w:r>
      <w:r>
        <w:rPr>
          <w:rFonts w:hint="eastAsia"/>
        </w:rPr>
        <w:br/>
      </w:r>
      <w:r>
        <w:rPr>
          <w:rFonts w:hint="eastAsia"/>
        </w:rPr>
        <w:t>　　　　1.5.1 按视场细分，全球研究级显微镜市场规模2021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＜18mm</w:t>
      </w:r>
      <w:r>
        <w:rPr>
          <w:rFonts w:hint="eastAsia"/>
        </w:rPr>
        <w:br/>
      </w:r>
      <w:r>
        <w:rPr>
          <w:rFonts w:hint="eastAsia"/>
        </w:rPr>
        <w:t>　　　　1.5.3 18-22mm</w:t>
      </w:r>
      <w:r>
        <w:rPr>
          <w:rFonts w:hint="eastAsia"/>
        </w:rPr>
        <w:br/>
      </w:r>
      <w:r>
        <w:rPr>
          <w:rFonts w:hint="eastAsia"/>
        </w:rPr>
        <w:t>　　　　1.5.4 ＞22mm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按应用细分，全球研究级显微镜市场规模2021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学校</w:t>
      </w:r>
      <w:r>
        <w:rPr>
          <w:rFonts w:hint="eastAsia"/>
        </w:rPr>
        <w:br/>
      </w:r>
      <w:r>
        <w:rPr>
          <w:rFonts w:hint="eastAsia"/>
        </w:rPr>
        <w:t>　　　　1.6.3 研究机构</w:t>
      </w:r>
      <w:r>
        <w:rPr>
          <w:rFonts w:hint="eastAsia"/>
        </w:rPr>
        <w:br/>
      </w:r>
      <w:r>
        <w:rPr>
          <w:rFonts w:hint="eastAsia"/>
        </w:rPr>
        <w:t>　　　　1.6.4 企业研发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研究级显微镜行业发展总体概况</w:t>
      </w:r>
      <w:r>
        <w:rPr>
          <w:rFonts w:hint="eastAsia"/>
        </w:rPr>
        <w:br/>
      </w:r>
      <w:r>
        <w:rPr>
          <w:rFonts w:hint="eastAsia"/>
        </w:rPr>
        <w:t>　　　　1.7.2 研究级显微镜行业发展主要特点</w:t>
      </w:r>
      <w:r>
        <w:rPr>
          <w:rFonts w:hint="eastAsia"/>
        </w:rPr>
        <w:br/>
      </w:r>
      <w:r>
        <w:rPr>
          <w:rFonts w:hint="eastAsia"/>
        </w:rPr>
        <w:t>　　　　1.7.3 研究级显微镜行业发展影响因素</w:t>
      </w:r>
      <w:r>
        <w:rPr>
          <w:rFonts w:hint="eastAsia"/>
        </w:rPr>
        <w:br/>
      </w:r>
      <w:r>
        <w:rPr>
          <w:rFonts w:hint="eastAsia"/>
        </w:rPr>
        <w:t>　　　　1.7.3 .1 研究级显微镜有利因素</w:t>
      </w:r>
      <w:r>
        <w:rPr>
          <w:rFonts w:hint="eastAsia"/>
        </w:rPr>
        <w:br/>
      </w:r>
      <w:r>
        <w:rPr>
          <w:rFonts w:hint="eastAsia"/>
        </w:rPr>
        <w:t>　　　　1.7.3 .2 研究级显微镜不利因素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全球市场，近三年研究级显微镜主要企业占有率及排名（按销量）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研究级显微镜主要企业在国际市场占有率（按销量，2023-2026）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2025年研究级显微镜主要企业在国际市场排名（按销量）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全球市场主要企业研究级显微镜销量（2023-2026）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全球市场，近三年研究级显微镜主要企业占有率及排名（按收入）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研究级显微镜主要企业在国际市场占有率（按收入，2023-2026）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2025年研究级显微镜主要企业在国际市场排名（按收入）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全球市场主要企业研究级显微镜销售收入（2023-2026）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全球市场主要企业研究级显微镜销售价格（2023-2026）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中国市场，近三年研究级显微镜主要企业占有率及排名（按销量）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研究级显微镜主要企业在中国市场占有率（按销量，2023-2026）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2025年研究级显微镜主要企业在中国市场排名（按销量）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中国市场主要企业研究级显微镜销量（2023-2026）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中国市场，近三年研究级显微镜主要企业占有率及排名（按收入）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研究级显微镜主要企业在中国市场占有率（按收入，2023-2026）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2025年研究级显微镜主要企业在中国市场排名（按收入）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中国市场主要企业研究级显微镜销售收入（2023-2026）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全球主要厂商研究级显微镜总部及产地分布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全球主要厂商成立时间及研究级显微镜商业化日期</w:t>
      </w:r>
      <w:r>
        <w:rPr>
          <w:rFonts w:hint="eastAsia"/>
        </w:rPr>
        <w:br/>
      </w:r>
      <w:r>
        <w:rPr>
          <w:rFonts w:hint="eastAsia"/>
        </w:rPr>
        <w:t>　　2.8 全球主要厂商研究级显微镜产品类型及应用</w:t>
      </w:r>
      <w:r>
        <w:rPr>
          <w:rFonts w:hint="eastAsia"/>
        </w:rPr>
        <w:br/>
      </w:r>
      <w:r>
        <w:rPr>
          <w:rFonts w:hint="eastAsia"/>
        </w:rPr>
        <w:t>　　2.9 研究级显微镜行业集中度、竞争程度分析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研究级显微镜行业集中度分析：2025年全球Top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全球研究级显微镜第一梯队、第二梯队和第三梯队生产商（品牌）及市场份额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全球研究级显微镜总体规模分析</w:t>
      </w:r>
      <w:r>
        <w:rPr>
          <w:rFonts w:hint="eastAsia"/>
        </w:rPr>
        <w:br/>
      </w:r>
      <w:r>
        <w:rPr>
          <w:rFonts w:hint="eastAsia"/>
        </w:rPr>
        <w:t>　　3.1 全球研究级显微镜供需现状及预测（2021-2032）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全球研究级显微镜产能、产量、产能利用率及发展趋势（2021-2032）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全球研究级显微镜产量、需求量及发展趋势（2021-2032）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全球主要地区研究级显微镜产量及发展趋势（2021-2032）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全球主要地区研究级显微镜产量（2021-2026）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全球主要地区研究级显微镜产量（2027-2032）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全球主要地区研究级显微镜产量市场份额（2021-2032）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中国研究级显微镜供需现状及预测（2021-2032）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中国研究级显微镜产能、产量、产能利用率及发展趋势（2021-2032）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中国研究级显微镜产量、市场需求量及发展趋势（2021-2032）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中国市场研究级显微镜进出口（2021-2032）</w:t>
      </w:r>
      <w:r>
        <w:rPr>
          <w:rFonts w:hint="eastAsia"/>
        </w:rPr>
        <w:br/>
      </w:r>
      <w:r>
        <w:rPr>
          <w:rFonts w:hint="eastAsia"/>
        </w:rPr>
        <w:t>　　3.4 全球研究级显微镜销量及销售额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全球市场研究级显微镜销售额（2021-2032）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全球市场研究级显微镜销量（2021-2032）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全球市场研究级显微镜价格趋势（2021-2032）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全球研究级显微镜主要地区分析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全球主要地区研究级显微镜市场规模分析：2021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全球主要地区研究级显微镜销售收入及市场份额（2021-2026）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全球主要地区研究级显微镜销售收入预测（2027-2032）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全球主要地区研究级显微镜销量分析：2021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全球主要地区研究级显微镜销量及市场份额（2021-2026）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全球主要地区研究级显微镜销量及市场份额预测（2027-2032）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北美市场研究级显微镜销量、收入及增长率（2021-2032）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欧洲市场研究级显微镜销量、收入及增长率（2021-2032）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中国市场研究级显微镜销量、收入及增长率（2021-2032）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日本市场研究级显微镜销量、收入及增长率（2021-2032）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东南亚市场研究级显微镜销量、收入及增长率（2021-2032）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印度市场研究级显微镜销量、收入及增长率（2021-2032）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南美市场研究级显微镜销量、收入及增长率（2021-2032）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中东市场研究级显微镜销量、收入及增长率（2021-2032）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研究级显微镜销量、收入、价格及毛利率（2021-2026）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研究级显微镜销量、收入、价格及毛利率（2021-2026）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研究级显微镜销量、收入、价格及毛利率（2021-2026）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研究级显微镜销量、收入、价格及毛利率（2021-2026）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研究级显微镜销量、收入、价格及毛利率（2021-2026）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研究级显微镜销量、收入、价格及毛利率（2021-2026）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研究级显微镜销量、收入、价格及毛利率（2021-2026）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研究级显微镜销量、收入、价格及毛利率（2021-2026）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研究级显微镜销量、收入、价格及毛利率（2021-2026）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研究级显微镜销量、收入、价格及毛利率（2021-2026）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研究级显微镜销量、收入、价格及毛利率（2021-2026）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研究级显微镜销量、收入、价格及毛利率（2021-2026）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研究级显微镜销量、收入、价格及毛利率（2021-2026）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研究级显微镜销量、收入、价格及毛利率（2021-2026）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研究级显微镜销量、收入、价格及毛利率（2021-2026）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研究级显微镜销量、收入、价格及毛利率（2021-2026）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研究级显微镜销量、收入、价格及毛利率（2021-2026）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研究级显微镜销量、收入、价格及毛利率（2021-2026）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研究级显微镜销量、收入、价格及毛利率（2021-2026）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研究级显微镜销量、收入、价格及毛利率（2021-2026）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不同产品类型研究级显微镜分析</w:t>
      </w:r>
      <w:r>
        <w:rPr>
          <w:rFonts w:hint="eastAsia"/>
        </w:rPr>
        <w:br/>
      </w:r>
      <w:r>
        <w:rPr>
          <w:rFonts w:hint="eastAsia"/>
        </w:rPr>
        <w:t>　　6.1 全球不同产品类型研究级显微镜销量（2021-2032）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全球不同产品类型研究级显微镜销量及市场份额（2021-2026）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全球不同产品类型研究级显微镜销量预测（2027-2032）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全球不同产品类型研究级显微镜收入（2021-2032）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全球不同产品类型研究级显微镜收入及市场份额（2021-2026）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全球不同产品类型研究级显微镜收入预测（2027-2032）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全球不同产品类型研究级显微镜价格走势（2021-2032）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中国不同产品类型研究级显微镜销量（2021-2032）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中国不同产品类型研究级显微镜销量及市场份额（2021-2026）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中国不同产品类型研究级显微镜销量预测（2027-2032）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中国不同产品类型研究级显微镜收入（2021-2032）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中国不同产品类型研究级显微镜收入及市场份额（2021-2026）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中国不同产品类型研究级显微镜收入预测（2027-2032）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不同应用研究级显微镜分析</w:t>
      </w:r>
      <w:r>
        <w:rPr>
          <w:rFonts w:hint="eastAsia"/>
        </w:rPr>
        <w:br/>
      </w:r>
      <w:r>
        <w:rPr>
          <w:rFonts w:hint="eastAsia"/>
        </w:rPr>
        <w:t>　　7.1 全球不同应用研究级显微镜销量（2021-2032）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全球不同应用研究级显微镜销量及市场份额（2021-2026）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全球不同应用研究级显微镜销量预测（2027-2032）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全球不同应用研究级显微镜收入（2021-2032）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全球不同应用研究级显微镜收入及市场份额（2021-2026）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全球不同应用研究级显微镜收入预测（2027-2032）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全球不同应用研究级显微镜价格走势（2021-2032）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中国不同应用研究级显微镜销量（2021-2032）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中国不同应用研究级显微镜销量及市场份额（2021-2026）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中国不同应用研究级显微镜销量预测（2027-2032）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中国不同应用研究级显微镜收入（2021-2032）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中国不同应用研究级显微镜收入及市场份额（2021-2026）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中国不同应用研究级显微镜收入预测（2027-2032）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研究级显微镜行业发展趋势</w:t>
      </w:r>
      <w:r>
        <w:rPr>
          <w:rFonts w:hint="eastAsia"/>
        </w:rPr>
        <w:br/>
      </w:r>
      <w:r>
        <w:rPr>
          <w:rFonts w:hint="eastAsia"/>
        </w:rPr>
        <w:t>　　8.2 研究级显微镜行业主要驱动因素</w:t>
      </w:r>
      <w:r>
        <w:rPr>
          <w:rFonts w:hint="eastAsia"/>
        </w:rPr>
        <w:br/>
      </w:r>
      <w:r>
        <w:rPr>
          <w:rFonts w:hint="eastAsia"/>
        </w:rPr>
        <w:t>　　8.3 研究级显微镜中国企业SWOT分析</w:t>
      </w:r>
      <w:r>
        <w:rPr>
          <w:rFonts w:hint="eastAsia"/>
        </w:rPr>
        <w:br/>
      </w:r>
      <w:r>
        <w:rPr>
          <w:rFonts w:hint="eastAsia"/>
        </w:rPr>
        <w:t>　　8.4 中国研究级显微镜行业政策环境分析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研究级显微镜行业产业链简介</w:t>
      </w:r>
      <w:r>
        <w:rPr>
          <w:rFonts w:hint="eastAsia"/>
        </w:rPr>
        <w:br/>
      </w:r>
      <w:r>
        <w:rPr>
          <w:rFonts w:hint="eastAsia"/>
        </w:rPr>
        <w:t>　　　　9.1.1 研究级显微镜行业供应链分析</w:t>
      </w:r>
      <w:r>
        <w:rPr>
          <w:rFonts w:hint="eastAsia"/>
        </w:rPr>
        <w:br/>
      </w:r>
      <w:r>
        <w:rPr>
          <w:rFonts w:hint="eastAsia"/>
        </w:rPr>
        <w:t>　　　　9.1.2 研究级显微镜主要原料及供应情况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研究级显微镜行业采购模式</w:t>
      </w:r>
      <w:r>
        <w:rPr>
          <w:rFonts w:hint="eastAsia"/>
        </w:rPr>
        <w:br/>
      </w:r>
      <w:r>
        <w:rPr>
          <w:rFonts w:hint="eastAsia"/>
        </w:rPr>
        <w:t>　　9.3 研究级显微镜行业生产模式</w:t>
      </w:r>
      <w:r>
        <w:rPr>
          <w:rFonts w:hint="eastAsia"/>
        </w:rPr>
        <w:br/>
      </w:r>
      <w:r>
        <w:rPr>
          <w:rFonts w:hint="eastAsia"/>
        </w:rPr>
        <w:t>　　9.4 研究级显微镜行业销售模式及销售渠道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按产品类型细分，全球研究级显微镜市场规模2021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按视角细分，全球研究级显微镜市场规模2021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按视场细分，全球研究级显微镜市场规模2021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按应用细分，全球研究级显微镜市场规模（CAGR）2021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研究级显微镜行业发展主要特点</w:t>
      </w:r>
      <w:r>
        <w:rPr>
          <w:rFonts w:hint="eastAsia"/>
        </w:rPr>
        <w:br/>
      </w:r>
      <w:r>
        <w:rPr>
          <w:rFonts w:hint="eastAsia"/>
        </w:rPr>
        <w:t>　　表 6： 研究级显微镜行业发展有利因素分析</w:t>
      </w:r>
      <w:r>
        <w:rPr>
          <w:rFonts w:hint="eastAsia"/>
        </w:rPr>
        <w:br/>
      </w:r>
      <w:r>
        <w:rPr>
          <w:rFonts w:hint="eastAsia"/>
        </w:rPr>
        <w:t>　　表 7： 研究级显微镜行业发展不利因素分析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进入研究级显微镜行业壁垒</w:t>
      </w:r>
      <w:r>
        <w:rPr>
          <w:rFonts w:hint="eastAsia"/>
        </w:rPr>
        <w:br/>
      </w:r>
      <w:r>
        <w:rPr>
          <w:rFonts w:hint="eastAsia"/>
        </w:rPr>
        <w:t>　　表 9： 研究级显微镜主要企业在国际市场占有率（按销量，2023-2026）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2025年研究级显微镜主要企业在国际市场排名（按销量）&amp;（台）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全球市场主要企业研究级显微镜销量（2023-2026）&amp;（台）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研究级显微镜主要企业在国际市场占有率（按收入，2023-2026）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2025年研究级显微镜主要企业在国际市场排名（按收入）&amp;（万元）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全球市场主要企业研究级显微镜销售收入（2023-2026）&amp;（万元）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全球市场主要企业研究级显微镜销售价格（2023-2026）&amp;（元/台）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研究级显微镜主要企业在中国市场占有率（按销量，2023-2026）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2025年研究级显微镜主要企业在中国市场排名（按销量）&amp;（台）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中国市场主要企业研究级显微镜销量（2023-2026）&amp;（台）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研究级显微镜主要企业在中国市场占有率（按收入，2023-2026）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2025年研究级显微镜主要企业在中国市场排名（按收入）&amp;（万元）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中国市场主要企业研究级显微镜销售收入（2023-2026）&amp;（万元）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全球主要厂商研究级显微镜总部及产地分布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全球主要厂商成立时间及研究级显微镜商业化日期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全球主要厂商研究级显微镜产品类型及应用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2025年全球研究级显微镜主要厂商市场地位（第一梯队、第二梯队和第三梯队）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全球研究级显微镜市场投资、并购等现状分析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全球主要地区研究级显微镜产量增速（CAGR）：（2021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全球主要地区研究级显微镜产量（2021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全球主要地区研究级显微镜产量（2021-2026）&amp;（台）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全球主要地区研究级显微镜产量（2027-2032）&amp;（台）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全球主要地区研究级显微镜产量市场份额（2021-2026）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全球主要地区研究级显微镜产量市场份额（2027-2032）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中国市场研究级显微镜产量、销量、进出口（2021-2026）&amp;（台）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中国市场研究级显微镜产量、销量、进出口预测（2027-2032）&amp;（台）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全球主要地区研究级显微镜销售收入增速：（2021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全球主要地区研究级显微镜销售收入（2021-2026）&amp;（万元）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全球主要地区研究级显微镜销售收入市场份额（2021-2026）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全球主要地区研究级显微镜收入（2027-2032）&amp;（万元）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全球主要地区研究级显微镜收入市场份额（2027-2032）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全球主要地区研究级显微镜销量（台）：2021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全球主要地区研究级显微镜销量（2021-2026）&amp;（台）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全球主要地区研究级显微镜销量市场份额（2021-2026）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全球主要地区研究级显微镜销量（2027-2032）&amp;（台）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全球主要地区研究级显微镜销量份额（2027-2032）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研究级显微镜销量（台）、收入（万元）、价格（元/台）及毛利率（2021-2026）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研究级显微镜销量（台）、收入（万元）、价格（元/台）及毛利率（2021-2026）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研究级显微镜销量（台）、收入（万元）、价格（元/台）及毛利率（2021-2026）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研究级显微镜销量（台）、收入（万元）、价格（元/台）及毛利率（2021-2026）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研究级显微镜销量（台）、收入（万元）、价格（元/台）及毛利率（2021-2026）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研究级显微镜销量（台）、收入（万元）、价格（元/台）及毛利率（2021-2026）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研究级显微镜销量（台）、收入（万元）、价格（元/台）及毛利率（2021-2026）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研究级显微镜销量（台）、收入（万元）、价格（元/台）及毛利率（2021-2026）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研究级显微镜销量（台）、收入（万元）、价格（元/台）及毛利率（2021-2026）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研究级显微镜销量（台）、收入（万元）、价格（元/台）及毛利率（2021-2026）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研究级显微镜销量（台）、收入（万元）、价格（元/台）及毛利率（2021-2026）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研究级显微镜销量（台）、收入（万元）、价格（元/台）及毛利率（2021-2026）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研究级显微镜销量（台）、收入（万元）、价格（元/台）及毛利率（2021-2026）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研究级显微镜销量（台）、收入（万元）、价格（元/台）及毛利率（2021-2026）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研究级显微镜销量（台）、收入（万元）、价格（元/台）及毛利率（2021-2026）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研究级显微镜销量（台）、收入（万元）、价格（元/台）及毛利率（2021-2026）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研究级显微镜销量（台）、收入（万元）、价格（元/台）及毛利率（2021-2026）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研究级显微镜销量（台）、收入（万元）、价格（元/台）及毛利率（2021-2026）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研究级显微镜销量（台）、收入（万元）、价格（元/台）及毛利率（2021-2026）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研究级显微镜生产基地、销售区域、竞争对手及市场地位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研究级显微镜产品规格、参数及市场应用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研究级显微镜销量（台）、收入（万元）、价格（元/台）及毛利率（2021-2026）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全球不同产品类型研究级显微镜销量（2021-2026）&amp;（台）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146： 全球不同产品类型研究级显微镜销量市场份额（2021-2026）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全球不同产品类型研究级显微镜销量预测（2027-2032）&amp;（台）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全球市场不同产品类型研究级显微镜销量市场份额预测（2027-2032）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全球不同产品类型研究级显微镜收入（2021-2026）&amp;（万元）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全球不同产品类型研究级显微镜收入市场份额（2021-2026）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全球不同产品类型研究级显微镜收入预测（2027-2032）&amp;（万元）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全球不同产品类型研究级显微镜收入市场份额预测（2027-2032）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中国不同产品类型研究级显微镜销量（2021-2026）&amp;（台）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中国不同产品类型研究级显微镜销量市场份额（2021-2026）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中国不同产品类型研究级显微镜销量预测（2027-2032）&amp;（台）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全球市场不同产品类型研究级显微镜销量市场份额预测（2027-2032）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中国不同产品类型研究级显微镜收入（2021-2026）&amp;（万元）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中国不同产品类型研究级显微镜收入市场份额（2021-2026）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中国不同产品类型研究级显微镜收入预测（2027-2032）&amp;（万元）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中国不同产品类型研究级显微镜收入市场份额预测（2027-2032）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全球不同应用研究级显微镜销量（2021-2026）&amp;（台）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全球不同应用研究级显微镜销量市场份额（2021-2026）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全球不同应用研究级显微镜销量预测（2027-2032）&amp;（台）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全球市场不同应用研究级显微镜销量市场份额预测（2027-2032）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全球不同应用研究级显微镜收入（2021-2026）&amp;（万元）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全球不同应用研究级显微镜收入市场份额（2021-2026）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全球不同应用研究级显微镜收入预测（2027-2032）&amp;（万元）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全球不同应用研究级显微镜收入市场份额预测（2027-2032）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中国不同应用研究级显微镜销量（2021-2026）&amp;（台）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中国不同应用研究级显微镜销量市场份额（2021-2026）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中国不同应用研究级显微镜销量预测（2027-2032）&amp;（台）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中国市场不同应用研究级显微镜销量市场份额预测（2027-2032）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中国不同应用研究级显微镜收入（2021-2026）&amp;（万元）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中国不同应用研究级显微镜收入市场份额（2021-2026）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中国不同应用研究级显微镜收入预测（2027-2032）&amp;（万元）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中国不同应用研究级显微镜收入市场份额预测（2027-2032）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研究级显微镜行业发展趋势</w:t>
      </w:r>
      <w:r>
        <w:rPr>
          <w:rFonts w:hint="eastAsia"/>
        </w:rPr>
        <w:br/>
      </w:r>
      <w:r>
        <w:rPr>
          <w:rFonts w:hint="eastAsia"/>
        </w:rPr>
        <w:t>　　表 178： 研究级显微镜行业主要驱动因素</w:t>
      </w:r>
      <w:r>
        <w:rPr>
          <w:rFonts w:hint="eastAsia"/>
        </w:rPr>
        <w:br/>
      </w:r>
      <w:r>
        <w:rPr>
          <w:rFonts w:hint="eastAsia"/>
        </w:rPr>
        <w:t>　　表 179： 研究级显微镜行业供应链分析</w:t>
      </w:r>
      <w:r>
        <w:rPr>
          <w:rFonts w:hint="eastAsia"/>
        </w:rPr>
        <w:br/>
      </w:r>
      <w:r>
        <w:rPr>
          <w:rFonts w:hint="eastAsia"/>
        </w:rPr>
        <w:t>　　表 180： 研究级显微镜上游原料供应商</w:t>
      </w:r>
      <w:r>
        <w:rPr>
          <w:rFonts w:hint="eastAsia"/>
        </w:rPr>
        <w:br/>
      </w:r>
      <w:r>
        <w:rPr>
          <w:rFonts w:hint="eastAsia"/>
        </w:rPr>
        <w:t>　　表 181： 研究级显微镜主要地区不同应用客户分析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研究级显微镜典型经销商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研究级显微镜产品图片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全球不同产品类型研究级显微镜销售额2021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全球不同产品类型研究级显微镜市场份额2025 &amp; 2032</w:t>
      </w:r>
      <w:r>
        <w:rPr>
          <w:rFonts w:hint="eastAsia"/>
        </w:rPr>
        <w:br/>
      </w:r>
      <w:r>
        <w:rPr>
          <w:rFonts w:hint="eastAsia"/>
        </w:rPr>
        <w:t>　　图 4： 正置显微镜产品图片</w:t>
      </w:r>
      <w:r>
        <w:rPr>
          <w:rFonts w:hint="eastAsia"/>
        </w:rPr>
        <w:br/>
      </w:r>
      <w:r>
        <w:rPr>
          <w:rFonts w:hint="eastAsia"/>
        </w:rPr>
        <w:t>　　图 5： 倒置显微镜产品图片</w:t>
      </w:r>
      <w:r>
        <w:rPr>
          <w:rFonts w:hint="eastAsia"/>
        </w:rPr>
        <w:br/>
      </w:r>
      <w:r>
        <w:rPr>
          <w:rFonts w:hint="eastAsia"/>
        </w:rPr>
        <w:t>　　图 6： 全球不同视角研究级显微镜销售额2021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全球不同视角研究级显微镜市场份额2025 &amp; 2032</w:t>
      </w:r>
      <w:r>
        <w:rPr>
          <w:rFonts w:hint="eastAsia"/>
        </w:rPr>
        <w:br/>
      </w:r>
      <w:r>
        <w:rPr>
          <w:rFonts w:hint="eastAsia"/>
        </w:rPr>
        <w:t>　　图 8： 单目显微镜产品图片</w:t>
      </w:r>
      <w:r>
        <w:rPr>
          <w:rFonts w:hint="eastAsia"/>
        </w:rPr>
        <w:br/>
      </w:r>
      <w:r>
        <w:rPr>
          <w:rFonts w:hint="eastAsia"/>
        </w:rPr>
        <w:t>　　图 9： 双目显微镜产品图片</w:t>
      </w:r>
      <w:r>
        <w:rPr>
          <w:rFonts w:hint="eastAsia"/>
        </w:rPr>
        <w:br/>
      </w:r>
      <w:r>
        <w:rPr>
          <w:rFonts w:hint="eastAsia"/>
        </w:rPr>
        <w:t>　　图 10： 三目显微镜产品图片</w:t>
      </w:r>
      <w:r>
        <w:rPr>
          <w:rFonts w:hint="eastAsia"/>
        </w:rPr>
        <w:br/>
      </w:r>
      <w:r>
        <w:rPr>
          <w:rFonts w:hint="eastAsia"/>
        </w:rPr>
        <w:t>　　图 11： 全球不同视场研究级显微镜销售额2021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全球不同视场研究级显微镜市场份额2025 &amp; 2032</w:t>
      </w:r>
      <w:r>
        <w:rPr>
          <w:rFonts w:hint="eastAsia"/>
        </w:rPr>
        <w:br/>
      </w:r>
      <w:r>
        <w:rPr>
          <w:rFonts w:hint="eastAsia"/>
        </w:rPr>
        <w:t>　　图 13： ＜18mm产品图片</w:t>
      </w:r>
      <w:r>
        <w:rPr>
          <w:rFonts w:hint="eastAsia"/>
        </w:rPr>
        <w:br/>
      </w:r>
      <w:r>
        <w:rPr>
          <w:rFonts w:hint="eastAsia"/>
        </w:rPr>
        <w:t>　　图 14： 18-22mm产品图片</w:t>
      </w:r>
      <w:r>
        <w:rPr>
          <w:rFonts w:hint="eastAsia"/>
        </w:rPr>
        <w:br/>
      </w:r>
      <w:r>
        <w:rPr>
          <w:rFonts w:hint="eastAsia"/>
        </w:rPr>
        <w:t>　　图 15： ＞22mm产品图片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全球不同应用研究级显微镜市场份额2025 &amp; 2032</w:t>
      </w:r>
      <w:r>
        <w:rPr>
          <w:rFonts w:hint="eastAsia"/>
        </w:rPr>
        <w:br/>
      </w:r>
      <w:r>
        <w:rPr>
          <w:rFonts w:hint="eastAsia"/>
        </w:rPr>
        <w:t>　　图 18： 学校</w:t>
      </w:r>
      <w:r>
        <w:rPr>
          <w:rFonts w:hint="eastAsia"/>
        </w:rPr>
        <w:br/>
      </w:r>
      <w:r>
        <w:rPr>
          <w:rFonts w:hint="eastAsia"/>
        </w:rPr>
        <w:t>　　图 19： 研究机构</w:t>
      </w:r>
      <w:r>
        <w:rPr>
          <w:rFonts w:hint="eastAsia"/>
        </w:rPr>
        <w:br/>
      </w:r>
      <w:r>
        <w:rPr>
          <w:rFonts w:hint="eastAsia"/>
        </w:rPr>
        <w:t>　　图 20： 企业研发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2025年全球前五大生产商研究级显微镜市场份额</w:t>
      </w:r>
      <w:r>
        <w:rPr>
          <w:rFonts w:hint="eastAsia"/>
        </w:rPr>
        <w:br/>
      </w:r>
      <w:r>
        <w:rPr>
          <w:rFonts w:hint="eastAsia"/>
        </w:rPr>
        <w:t>　　图 23： 2025年全球研究级显微镜第一梯队、第二梯队和第三梯队厂商及市场份额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全球研究级显微镜产能、产量、产能利用率及发展趋势（2021-2032）&amp;（台）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全球研究级显微镜产量、需求量及发展趋势（2021-2032）&amp;（台）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全球主要地区研究级显微镜产量市场份额（2021-2032）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中国研究级显微镜产能、产量、产能利用率及发展趋势（2021-2032）&amp;（台）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中国研究级显微镜产量、市场需求量及发展趋势（2021-2032）&amp;（台）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全球研究级显微镜市场销售额及增长率：（2021-2032）&amp;（万元）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全球市场研究级显微镜市场规模：2021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全球市场研究级显微镜销量及增长率（2021-2032）&amp;（台）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全球市场研究级显微镜价格趋势（2021-2032）&amp;（元/台）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全球主要地区研究级显微镜销售收入（2021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全球主要地区研究级显微镜销售收入市场份额（2021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北美市场研究级显微镜销量及增长率（2021-2032）&amp;（台）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北美市场研究级显微镜收入及增长率（2021-2032）&amp;（万元）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欧洲市场研究级显微镜销量及增长率（2021-2032）&amp;（台）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欧洲市场研究级显微镜收入及增长率（2021-2032）&amp;（万元）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中国市场研究级显微镜销量及增长率（2021-2032）&amp;（台）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中国市场研究级显微镜收入及增长率（2021-2032）&amp;（万元）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日本市场研究级显微镜销量及增长率（2021-2032）&amp;（台）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日本市场研究级显微镜收入及增长率（2021-2032）&amp;（万元）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东南亚市场研究级显微镜销量及增长率（2021-2032）&amp;（台）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东南亚市场研究级显微镜收入及增长率（2021-2032）&amp;（万元）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印度市场研究级显微镜销量及增长率（2021-2032）&amp;（台）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印度市场研究级显微镜收入及增长率（2021-2032）&amp;（万元）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南美市场研究级显微镜销量及增长率（2021-2032）&amp;（台）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南美市场研究级显微镜收入及增长率（2021-2032）&amp;（万元）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中东市场研究级显微镜销量及增长率（2021-2032）&amp;（台）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中东市场研究级显微镜收入及增长率（2021-2032）&amp;（万元）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全球不同产品类型研究级显微镜价格走势（2021-2032）&amp;（元/台）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全球不同应用研究级显微镜价格走势（2021-2032）&amp;（元/台）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研究级显微镜中国企业SWOT分析</w:t>
      </w:r>
      <w:r>
        <w:rPr>
          <w:rFonts w:hint="eastAsia"/>
        </w:rPr>
        <w:br/>
      </w:r>
      <w:r>
        <w:rPr>
          <w:rFonts w:hint="eastAsia"/>
        </w:rPr>
        <w:t>　　图 54： 研究级显微镜产业链</w:t>
      </w:r>
      <w:r>
        <w:rPr>
          <w:rFonts w:hint="eastAsia"/>
        </w:rPr>
        <w:br/>
      </w:r>
      <w:r>
        <w:rPr>
          <w:rFonts w:hint="eastAsia"/>
        </w:rPr>
        <w:t>　　图 55： 研究级显微镜行业采购模式分析</w:t>
      </w:r>
      <w:r>
        <w:rPr>
          <w:rFonts w:hint="eastAsia"/>
        </w:rPr>
        <w:br/>
      </w:r>
      <w:r>
        <w:rPr>
          <w:rFonts w:hint="eastAsia"/>
        </w:rPr>
        <w:t>　　图 56： 研究级显微镜行业生产模式</w:t>
      </w:r>
      <w:r>
        <w:rPr>
          <w:rFonts w:hint="eastAsia"/>
        </w:rPr>
        <w:br/>
      </w:r>
      <w:r>
        <w:rPr>
          <w:rFonts w:hint="eastAsia"/>
        </w:rPr>
        <w:t>　　图 57： 研究级显微镜行业销售模式分析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d37dda186425e" w:history="1">
        <w:r>
          <w:rPr>
            <w:rStyle w:val="Hyperlink"/>
          </w:rPr>
          <w:t>2026-2032年全球与中国研究级显微镜行业现状及前景趋势报告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4d37dda186425e" w:history="1">
        <w:r>
          <w:rPr>
            <w:rStyle w:val="Hyperlink"/>
          </w:rPr>
          <w:t>https://www.20087.com/5/33/YanJiuJiXianWeiJingFaZhanQianJing.html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热点：研究级显微镜和普通显微镜的区别、科研级显微镜、科研显微镜 研究显微镜 区别、研究级体式显微镜、研究用显微镜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644f09c0845f8" w:history="1">
      <w:r>
        <w:rPr>
          <w:rStyle w:val="Hyperlink"/>
        </w:rPr>
        <w:t>2026-2032年全球与中国研究级显微镜行业现状及前景趋势报告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YanJiuJiXianWeiJingFaZhanQianJing.html" TargetMode="External" Id="R394d37dda18642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YanJiuJiXianWeiJingFaZhanQianJing.html" TargetMode="External" Id="Rd69644f09c08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2026-03-29T05:43:14Z</dcterms:created>
  <dcterms:modified xsi:type="dcterms:W3CDTF">2026-03-29T06:43:14Z</dcterms:modified>
  <dc:subject>2026-2032年全球与中国研究级显微镜行业现状及前景趋势报告</dc:subject>
  <dc:title>2026-2032年全球与中国研究级显微镜行业现状及前景趋势报告</dc:title>
  <cp:keywords>2026-2032年全球与中国研究级显微镜行业现状及前景趋势报告</cp:keywords>
  <dc:description>2026-2032年全球与中国研究级显微镜行业现状及前景趋势报告</dc:description>
</cp:coreProperties>
</file>