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5f8aa410b4059" w:history="1">
              <w:r>
                <w:rPr>
                  <w:rStyle w:val="Hyperlink"/>
                </w:rPr>
                <w:t>2024-2030年中国磁敏二极管行业现状调研与发展趋势报告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5f8aa410b4059" w:history="1">
              <w:r>
                <w:rPr>
                  <w:rStyle w:val="Hyperlink"/>
                </w:rPr>
                <w:t>2024-2030年中国磁敏二极管行业现状调研与发展趋势报告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5f8aa410b4059" w:history="1">
                <w:r>
                  <w:rPr>
                    <w:rStyle w:val="Hyperlink"/>
                  </w:rPr>
                  <w:t>https://www.20087.com/5/83/CiMinErJiGuanHangYeQianJingQuShi.html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二极管是一种能够将磁场变化转换为电信号的半导体器件，近年来在磁感应、磁场测量、磁编码读取等领域发挥着重要作用。磁敏二极管具有灵敏度高、响应速度快、体积小等优点，广泛应用于汽车电子、工业自动化、航空航天、医疗设备等行业。随着微电子技术和材料科学的进步，磁敏二极管的性能不断优化，如提高磁场检测范围、降低功耗、增强抗干扰能力，使其在复杂环境下的应用更加可靠。</w:t>
      </w:r>
      <w:r>
        <w:rPr>
          <w:rFonts w:hint="eastAsia"/>
        </w:rPr>
        <w:br/>
      </w:r>
      <w:r>
        <w:rPr>
          <w:rFonts w:hint="eastAsia"/>
        </w:rPr>
        <w:t>　　未来，磁敏二极管将更加注重集成化与智能化。一方面，通过集成多个磁敏二极管和信号处理电路，实现高精度、高分辨率的磁场测量，满足精密仪器、高精度导航等领域的应用需求。另一方面，结合人工智能算法，磁敏二极管将能够实现对磁场变化的智能识别与预测，如在智能交通系统中，通过分析地球磁场变化，实现车辆定位与导航。此外，随着纳米技术的发展，纳米尺度的磁敏二极管将可能实现，进一步推动磁敏二极管在微观领域的应用，如生物医学成像、纳米机器人导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5f8aa410b4059" w:history="1">
        <w:r>
          <w:rPr>
            <w:rStyle w:val="Hyperlink"/>
          </w:rPr>
          <w:t>2024-2030年中国磁敏二极管行业现状调研与发展趋势报告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磁敏二极管行业的发展现状、市场规模、供需动态及进出口情况。报告详细解读了磁敏二极管产业链上下游、重点区域市场、竞争格局及领先企业的表现，同时评估了磁敏二极管行业风险与投资机会。通过对磁敏二极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磁敏二极管行业界定及应用</w:t>
      </w:r>
      <w:r>
        <w:rPr>
          <w:rFonts w:hint="eastAsia"/>
        </w:rPr>
        <w:br/>
      </w:r>
      <w:r>
        <w:rPr>
          <w:rFonts w:hint="eastAsia"/>
        </w:rPr>
        <w:t>　　第一节 磁敏二极管行业定义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磁敏二极管主要应用领域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全球磁敏二极管行业发展状况分析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2018-2023年全球磁敏二极管行业运行概况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2018-2023年全球磁敏二极管行业市场规模分析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全球主要地区磁敏二极管行业运行情况分析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2024-2030年全球磁敏二极管行业发展趋势预测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中国磁敏二极管发展环境分析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磁敏二极管行业相关政策、标准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磁敏二极管行业相关发展规划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中国磁敏二极管行业现状调研分析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中国磁敏二极管行业发展现状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一、2022-2023年磁敏二极管行业品牌发展现状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二、2022-2023年磁敏二极管行业需求市场现状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三、2022-2023年磁敏二极管市场需求层次分析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四、2022-2023年中国磁敏二极管市场走向分析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中国磁敏二极管产品技术分析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一、2022-2023年磁敏二极管产品技术变化特点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二、2022-2023年磁敏二极管产品市场的新技术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三、2022-2023年磁敏二极管产品市场现状分析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中国磁敏二极管行业存在的问题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一、2022-2023年磁敏二极管产品市场存在的主要问题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二、2022-2023年国内磁敏二极管产品市场的三大瓶颈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三、2022-2023年磁敏二极管产品市场遭遇的规模难题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对中国磁敏二极管市场的分析及思考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一、磁敏二极管市场特点</w:t>
      </w:r>
      <w:r>
        <w:rPr>
          <w:rFonts w:hint="eastAsia"/>
        </w:rPr>
        <w:br/>
      </w:r>
      <w:r>
        <w:rPr>
          <w:rFonts w:hint="eastAsia"/>
        </w:rPr>
        <w:t>　　　　二、磁敏二极管市场分析</w:t>
      </w:r>
      <w:r>
        <w:rPr>
          <w:rFonts w:hint="eastAsia"/>
        </w:rPr>
        <w:br/>
      </w:r>
      <w:r>
        <w:rPr>
          <w:rFonts w:hint="eastAsia"/>
        </w:rPr>
        <w:t>　　　　三、磁敏二极管市场变化的方向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四、中国磁敏二极管行业发展的新思路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五、对中国磁敏二极管行业发展的思考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中国磁敏二极管行业市场供需现状调研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中国磁敏二极管市场现状分析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中国磁敏二极管行业产量情况分析及预测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一、磁敏二极管总体产能规模</w:t>
      </w:r>
      <w:r>
        <w:rPr>
          <w:rFonts w:hint="eastAsia"/>
        </w:rPr>
        <w:br/>
      </w:r>
      <w:r>
        <w:rPr>
          <w:rFonts w:hint="eastAsia"/>
        </w:rPr>
        <w:t>　　　　二、磁敏二极管生产区域分布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三、2018-2023年中国磁敏二极管产量统计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四、2024-2030年中国磁敏二极管产量预测</w:t>
      </w:r>
      <w:r>
        <w:rPr>
          <w:rFonts w:hint="eastAsia"/>
        </w:rPr>
        <w:br/>
      </w:r>
      <w:r>
        <w:rPr>
          <w:rFonts w:hint="eastAsia"/>
        </w:rPr>
        <w:t>　　第三节 中国磁敏二极管市场需求分析及预测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一、中国磁敏二极管市场需求特点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二、2018-2023年中国磁敏二极管市场需求量统计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三、2024-2030年中国磁敏二极管市场需求量预测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中国磁敏二极管价格趋势分析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一、2018-2023年中国磁敏二极管市场价格趋势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二、2024-2030年中国磁敏二极管市场价格走势预测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中国磁敏二极管进出口分析</w:t>
      </w:r>
      <w:r>
        <w:rPr>
          <w:rFonts w:hint="eastAsia"/>
        </w:rPr>
        <w:br/>
      </w:r>
      <w:r>
        <w:rPr>
          <w:rFonts w:hint="eastAsia"/>
        </w:rPr>
        <w:t>　　第一节 磁敏二极管进口情况分析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磁敏二极管出口情况分析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影响磁敏二极管进出口因素分析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中国磁敏二极管行业主要指标监测分析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2018-2023年中国磁敏二极管行业规模情况分析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2018-2023年中国磁敏二极管行业财务能力分析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磁敏二极管行业细分产品调研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磁敏二极管细分产品结构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磁敏二极管行业上下游发展情况分析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磁敏二极管行业上游产业发展分析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磁敏二极管行业下游产业发展分析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中国磁敏二极管行业重点地区发展分析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磁敏二极管行业重点区域市场结构调研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**地区磁敏二极管市场容量分析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**地区磁敏二极管市场容量分析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**地区磁敏二极管市场容量分析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**地区磁敏二极管市场容量分析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**地区磁敏二极管市场容量分析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磁敏二极管行业重点企业竞争力分析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磁敏二极管行业企业经营策略研究分析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磁敏二极管企业多样化经营策略分析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一、磁敏二极管企业多样化经营情况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二、现行磁敏二极管行业多样化经营的方向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大型磁敏二极管企业集团未来发展策略分析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对中小磁敏二极管企业生产经营的建议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磁敏二极管行业前景及投资风险预警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2024年磁敏二极管市场前景分析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2024年磁敏二极管行业发展趋势预测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影响磁敏二极管行业发展的主要因素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一、2023影响磁敏二极管行业运行的有利因素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二、2023影响磁敏二极管行业运行的稳定因素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三、2023影响磁敏二极管行业运行的不利因素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四、2023中国磁敏二极管行业发展面临的挑战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五、2023中国磁敏二极管行业发展面临的机遇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磁敏二极管行业投资风险预警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一、磁敏二极管行业市场风险预测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二、磁敏二极管行业政策风险预测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三、磁敏二极管行业经营风险预测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四、磁敏二极管行业技术风险预测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五、磁敏二极管行业竞争风险预测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六、磁敏二极管行业其他风险预测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磁敏二极管投资建议</w:t>
      </w:r>
      <w:r>
        <w:rPr>
          <w:rFonts w:hint="eastAsia"/>
        </w:rPr>
        <w:br/>
      </w:r>
      <w:r>
        <w:rPr>
          <w:rFonts w:hint="eastAsia"/>
        </w:rPr>
        <w:t>　　第一节 磁敏二极管行业投资环境分析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磁敏二极管行业投资进入壁垒分析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磁敏二极管行业历程</w:t>
      </w:r>
      <w:r>
        <w:rPr>
          <w:rFonts w:hint="eastAsia"/>
        </w:rPr>
        <w:br/>
      </w:r>
      <w:r>
        <w:rPr>
          <w:rFonts w:hint="eastAsia"/>
        </w:rPr>
        <w:t>　　图表 磁敏二极管行业生命周期</w:t>
      </w:r>
      <w:r>
        <w:rPr>
          <w:rFonts w:hint="eastAsia"/>
        </w:rPr>
        <w:br/>
      </w:r>
      <w:r>
        <w:rPr>
          <w:rFonts w:hint="eastAsia"/>
        </w:rPr>
        <w:t>　　图表 磁敏二极管行业产业链分析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2018-2023年中国磁敏二极管行业市场规模及增长情况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2018-2023年磁敏二极管行业市场容量分析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2018-2023年中国磁敏二极管行业产能统计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2018-2023年中国磁敏二极管行业产量及增长趋势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2018-2023年中国磁敏二极管市场需求量及增速统计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2023年中国磁敏二极管行业需求领域分布格局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2018-2023年中国磁敏二极管行业销售收入分析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2018-2023年中国磁敏二极管行业盈利情况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2018-2023年中国磁敏二极管行业利润总额统计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2018-2023年中国磁敏二极管进口数量分析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2018-2023年中国磁敏二极管进口金额分析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2018-2023年中国磁敏二极管出口数量分析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2018-2023年中国磁敏二极管出口金额分析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2023年中国磁敏二极管进口国家及地区分析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2023年中国磁敏二极管出口国家及地区分析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2018-2023年中国磁敏二极管行业企业数量情况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2018-2023年中国磁敏二极管行业企业平均规模情况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**地区磁敏二极管市场规模及增长情况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**地区磁敏二极管市场规模及增长情况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**地区磁敏二极管市场规模及增长情况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**地区磁敏二极管市场规模及增长情况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磁敏二极管重点企业（一）基本信息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磁敏二极管重点企业（一）经营情况分析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磁敏二极管重点企业（一）主要经济指标情况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磁敏二极管重点企业（一）盈利能力情况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磁敏二极管重点企业（一）偿债能力情况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磁敏二极管重点企业（一）运营能力情况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磁敏二极管重点企业（一）成长能力情况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磁敏二极管重点企业（二）基本信息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磁敏二极管重点企业（二）经营情况分析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磁敏二极管重点企业（二）主要经济指标情况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磁敏二极管重点企业（二）盈利能力情况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磁敏二极管重点企业（二）偿债能力情况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磁敏二极管重点企业（二）运营能力情况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磁敏二极管重点企业（二）成长能力情况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磁敏二极管重点企业（三）基本信息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磁敏二极管重点企业（三）经营情况分析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磁敏二极管重点企业（三）主要经济指标情况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磁敏二极管重点企业（三）盈利能力情况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磁敏二极管重点企业（三）偿债能力情况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磁敏二极管重点企业（三）运营能力情况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磁敏二极管重点企业（三）成长能力情况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2024-2030年中国磁敏二极管行业产量预测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2024-2030年中国磁敏二极管市场需求量预测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2024-2030年中国磁敏二极管行业供需平衡预测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2024-2030年中国磁敏二极管行业市场规模预测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2024年中国磁敏二极管市场前景分析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2024年中国磁敏二极管发展趋势预测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5f8aa410b4059" w:history="1">
        <w:r>
          <w:rPr>
            <w:rStyle w:val="Hyperlink"/>
          </w:rPr>
          <w:t>2024-2030年中国磁敏二极管行业现状调研与发展趋势报告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5f8aa410b4059" w:history="1">
        <w:r>
          <w:rPr>
            <w:rStyle w:val="Hyperlink"/>
          </w:rPr>
          <w:t>https://www.20087.com/5/83/CiMinErJiGuanHangYeQianJingQuShi.html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敏二极管的工作原理、磁敏二极管和磁敏晶体管有何特点?适用于什么场合?、贴片二极管型号对照表、磁敏二极管是根据光生伏特效应制成的、ke二极管属于什么二极管、磁敏二极管的优点有哪些?、钳位二极管工作原理、磁敏二极管温度补偿有哪些方法、磁敏电阻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0ec5a5d054456" w:history="1">
      <w:r>
        <w:rPr>
          <w:rStyle w:val="Hyperlink"/>
        </w:rPr>
        <w:t>2024-2030年中国磁敏二极管行业现状调研与发展趋势报告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CiMinErJiGuanHangYeQianJingQuShi.html" TargetMode="External" Id="R5655f8aa410b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CiMinErJiGuanHangYeQianJingQuShi.html" TargetMode="External" Id="Rc570ec5a5d05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2023-11-13T08:22:39Z</dcterms:created>
  <dcterms:modified xsi:type="dcterms:W3CDTF">2023-11-13T09:22:39Z</dcterms:modified>
  <dc:subject>2024-2030年中国磁敏二极管行业现状调研与发展趋势报告</dc:subject>
  <dc:title>2024-2030年中国磁敏二极管行业现状调研与发展趋势报告</dc:title>
  <cp:keywords>2024-2030年中国磁敏二极管行业现状调研与发展趋势报告</cp:keywords>
  <dc:description>2024-2030年中国磁敏二极管行业现状调研与发展趋势报告</dc:description>
</cp:coreProperties>
</file>