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72c795cd8499b" w:history="1">
              <w:r>
                <w:rPr>
                  <w:rStyle w:val="Hyperlink"/>
                </w:rPr>
                <w:t>中国纳米碳纤维市场研究分析与前景趋势（2025-2031年）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72c795cd8499b" w:history="1">
              <w:r>
                <w:rPr>
                  <w:rStyle w:val="Hyperlink"/>
                </w:rPr>
                <w:t>中国纳米碳纤维市场研究分析与前景趋势（2025-2031年）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72c795cd8499b" w:history="1">
                <w:r>
                  <w:rPr>
                    <w:rStyle w:val="Hyperlink"/>
                  </w:rPr>
                  <w:t>https://www.20087.com/6/83/NaMiTanXianWeiFaZhanQianJing.html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纤维是一种具有优异力学性能和多功能性的先进材料，广泛应用于航空航天、汽车制造、体育用品以及电子设备等领域。其高强度、低密度及良好的导电性使其成为替代传统金属材料的理想选择。近年来，随着生产工艺的不断进步与成本的有效控制，纳米碳纤维的应用范围逐渐扩大，尤其是在高性能复合材料方面展现了巨大的潜力。尽管面临来自其他新型材料的竞争，但纳米碳纤维凭借其独特的性能优势，依然在全球市场中占据重要位置。</w:t>
      </w:r>
      <w:r>
        <w:rPr>
          <w:rFonts w:hint="eastAsia"/>
        </w:rPr>
        <w:br/>
      </w:r>
      <w:r>
        <w:rPr>
          <w:rFonts w:hint="eastAsia"/>
        </w:rPr>
        <w:t>　　未来，纳米碳纤维的发展将更加注重提升材料的功能性和应用领域的拓展。一方面，科研人员将持续探索如何进一步增强其机械强度、改善导电性能，并开发出具备自修复功能的新一代纳米碳纤维产品。另一方面，随着智能穿戴设备、柔性显示屏等新兴市场的崛起，纳米碳纤维有望在这些领域找到新的应用场景。此外，通过优化生产工艺流程，降低生产成本，也将有助于推动纳米碳纤维更广泛地应用于大众消费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172c795cd8499b" w:history="1">
        <w:r>
          <w:rPr>
            <w:rStyle w:val="Hyperlink"/>
          </w:rPr>
          <w:t>中国纳米碳纤维市场研究分析与前景趋势（2025-2031年）</w:t>
        </w:r>
      </w:hyperlink>
      <w:r>
        <w:rPr>
          <w:rFonts w:hint="eastAsia"/>
        </w:rPr>
        <w:t>涵盖了纳米碳纤维行业的全面分析，从行业概述到全球市场综述，再到中国市场细分与下游应用领域的深入探究。报告不仅提供了纳米碳纤维行业的经济指标、产业链及经营模式分析，还详细讨论了技术发展、价格机制、竞争策略等关键要素。此外，报告还对中国纳米碳纤维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纳米碳纤维行业概述</w:t>
      </w:r>
      <w:r>
        <w:rPr>
          <w:rFonts w:hint="eastAsia"/>
        </w:rPr>
        <w:br/>
      </w:r>
      <w:r>
        <w:rPr>
          <w:rFonts w:hint="eastAsia"/>
        </w:rPr>
        <w:t>　　第一节 纳米碳纤维定义与分类</w:t>
      </w:r>
      <w:r>
        <w:rPr>
          <w:rFonts w:hint="eastAsia"/>
        </w:rPr>
        <w:br/>
      </w:r>
      <w:r>
        <w:rPr>
          <w:rFonts w:hint="eastAsia"/>
        </w:rPr>
        <w:t>　　第二节 纳米碳纤维应用领域</w:t>
      </w:r>
      <w:r>
        <w:rPr>
          <w:rFonts w:hint="eastAsia"/>
        </w:rPr>
        <w:br/>
      </w:r>
      <w:r>
        <w:rPr>
          <w:rFonts w:hint="eastAsia"/>
        </w:rPr>
        <w:t>　　第三节 纳米碳纤维行业经济指标分析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三、纳米碳纤维销售模式及销售渠道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全球纳米碳纤维市场发展综述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2019-2024年全球纳米碳纤维市场规模与趋势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2025-2031年全球纳米碳纤维行业发展趋势与前景预测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一、国内纳米碳纤维产能及利用情况</w:t>
      </w:r>
      <w:r>
        <w:rPr>
          <w:rFonts w:hint="eastAsia"/>
        </w:rPr>
        <w:br/>
      </w:r>
      <w:r>
        <w:rPr>
          <w:rFonts w:hint="eastAsia"/>
        </w:rPr>
        <w:t>　　　　二、纳米碳纤维产能扩张与投资动态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2025-2031年纳米碳纤维行业产量统计与趋势预测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一、2019-2024年纳米碳纤维行业产量数据统计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二、影响纳米碳纤维产量的关键因素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三、2025-2031年纳米碳纤维产量预测</w:t>
      </w:r>
      <w:r>
        <w:rPr>
          <w:rFonts w:hint="eastAsia"/>
        </w:rPr>
        <w:br/>
      </w:r>
      <w:r>
        <w:rPr>
          <w:rFonts w:hint="eastAsia"/>
        </w:rPr>
        <w:t>　　第三节 2025-2031年纳米碳纤维市场需求与销售分析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一、2024-2025年纳米碳纤维行业需求现状</w:t>
      </w:r>
      <w:r>
        <w:rPr>
          <w:rFonts w:hint="eastAsia"/>
        </w:rPr>
        <w:br/>
      </w:r>
      <w:r>
        <w:rPr>
          <w:rFonts w:hint="eastAsia"/>
        </w:rPr>
        <w:t>　　　　二、纳米碳纤维客户群体与需求特点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中国纳米碳纤维细分市场与下游应用领域分析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纳米碳纤维下游应用与客户群体分析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一、2024-2025年纳米碳纤维各应用领域市场现状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2024-2025年中国纳米碳纤维技术发展研究</w:t>
      </w:r>
      <w:r>
        <w:rPr>
          <w:rFonts w:hint="eastAsia"/>
        </w:rPr>
        <w:br/>
      </w:r>
      <w:r>
        <w:rPr>
          <w:rFonts w:hint="eastAsia"/>
        </w:rPr>
        <w:t>　　第一节 当前纳米碳纤维技术发展现状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国内外纳米碳纤维技术差异与原因</w:t>
      </w:r>
      <w:r>
        <w:rPr>
          <w:rFonts w:hint="eastAsia"/>
        </w:rPr>
        <w:br/>
      </w:r>
      <w:r>
        <w:rPr>
          <w:rFonts w:hint="eastAsia"/>
        </w:rPr>
        <w:t>　　第三节 纳米碳纤维技术创新与发展趋势预测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技术进步对纳米碳纤维行业的影响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一、2019-2024年纳米碳纤维市场价格走势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纳米碳纤维行业进口情况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一、2019-2024年纳米碳纤维进口规模及增长情况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纳米碳纤维行业出口情况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一、2019-2024年纳米碳纤维出口规模及增长情况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2019-2024年中国纳米碳纤维行业总体发展与财务状况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2019-2024年中国纳米碳纤维行业规模情况</w:t>
      </w:r>
      <w:r>
        <w:rPr>
          <w:rFonts w:hint="eastAsia"/>
        </w:rPr>
        <w:br/>
      </w:r>
      <w:r>
        <w:rPr>
          <w:rFonts w:hint="eastAsia"/>
        </w:rPr>
        <w:t>　　　　一、纳米碳纤维行业企业数量规模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二、纳米碳纤维行业从业人员规模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三、纳米碳纤维行业市场敏感性分析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一、纳米碳纤维行业盈利能力</w:t>
      </w:r>
      <w:r>
        <w:rPr>
          <w:rFonts w:hint="eastAsia"/>
        </w:rPr>
        <w:br/>
      </w:r>
      <w:r>
        <w:rPr>
          <w:rFonts w:hint="eastAsia"/>
        </w:rPr>
        <w:t>　　　　二、纳米碳纤维行业偿债能力</w:t>
      </w:r>
      <w:r>
        <w:rPr>
          <w:rFonts w:hint="eastAsia"/>
        </w:rPr>
        <w:br/>
      </w:r>
      <w:r>
        <w:rPr>
          <w:rFonts w:hint="eastAsia"/>
        </w:rPr>
        <w:t>　　　　三、纳米碳纤维行业营运能力</w:t>
      </w:r>
      <w:r>
        <w:rPr>
          <w:rFonts w:hint="eastAsia"/>
        </w:rPr>
        <w:br/>
      </w:r>
      <w:r>
        <w:rPr>
          <w:rFonts w:hint="eastAsia"/>
        </w:rPr>
        <w:t>　　　　四、纳米碳纤维行业发展能力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纳米碳纤维行业竞争格局总览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2025年中国纳米碳纤维企业发展企业发展策略与建议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纳米碳纤维销售模式与渠道策略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纳米碳纤维品牌与市场推广策略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纳米碳纤维研发投入与技术创新能力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纳米碳纤维合作联盟与资源整合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中国纳米碳纤维行业风险与对策</w:t>
      </w:r>
      <w:r>
        <w:rPr>
          <w:rFonts w:hint="eastAsia"/>
        </w:rPr>
        <w:br/>
      </w:r>
      <w:r>
        <w:rPr>
          <w:rFonts w:hint="eastAsia"/>
        </w:rPr>
        <w:t>　　第一节 纳米碳纤维行业SWOT分析</w:t>
      </w:r>
      <w:r>
        <w:rPr>
          <w:rFonts w:hint="eastAsia"/>
        </w:rPr>
        <w:br/>
      </w:r>
      <w:r>
        <w:rPr>
          <w:rFonts w:hint="eastAsia"/>
        </w:rPr>
        <w:t>　　　　一、纳米碳纤维行业优势</w:t>
      </w:r>
      <w:r>
        <w:rPr>
          <w:rFonts w:hint="eastAsia"/>
        </w:rPr>
        <w:br/>
      </w:r>
      <w:r>
        <w:rPr>
          <w:rFonts w:hint="eastAsia"/>
        </w:rPr>
        <w:t>　　　　二、纳米碳纤维行业劣势</w:t>
      </w:r>
      <w:r>
        <w:rPr>
          <w:rFonts w:hint="eastAsia"/>
        </w:rPr>
        <w:br/>
      </w:r>
      <w:r>
        <w:rPr>
          <w:rFonts w:hint="eastAsia"/>
        </w:rPr>
        <w:t>　　　　三、纳米碳纤维市场机会</w:t>
      </w:r>
      <w:r>
        <w:rPr>
          <w:rFonts w:hint="eastAsia"/>
        </w:rPr>
        <w:br/>
      </w:r>
      <w:r>
        <w:rPr>
          <w:rFonts w:hint="eastAsia"/>
        </w:rPr>
        <w:t>　　　　四、纳米碳纤维市场威胁</w:t>
      </w:r>
      <w:r>
        <w:rPr>
          <w:rFonts w:hint="eastAsia"/>
        </w:rPr>
        <w:br/>
      </w:r>
      <w:r>
        <w:rPr>
          <w:rFonts w:hint="eastAsia"/>
        </w:rPr>
        <w:t>　　第二节 纳米碳纤维行业风险及对策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一、纳米碳纤维行业主管部门与监管体制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二、纳米碳纤维行业主要法律法规及政策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三、纳米碳纤维行业标准与质量监管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[-中-智-林-]纳米碳纤维行业发展建议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纳米碳纤维行业历程</w:t>
      </w:r>
      <w:r>
        <w:rPr>
          <w:rFonts w:hint="eastAsia"/>
        </w:rPr>
        <w:br/>
      </w:r>
      <w:r>
        <w:rPr>
          <w:rFonts w:hint="eastAsia"/>
        </w:rPr>
        <w:t>　　图表 纳米碳纤维行业生命周期</w:t>
      </w:r>
      <w:r>
        <w:rPr>
          <w:rFonts w:hint="eastAsia"/>
        </w:rPr>
        <w:br/>
      </w:r>
      <w:r>
        <w:rPr>
          <w:rFonts w:hint="eastAsia"/>
        </w:rPr>
        <w:t>　　图表 纳米碳纤维行业产业链分析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2019-2024年中国纳米碳纤维出口金额分析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纳米碳纤维企业信息</w:t>
      </w:r>
      <w:r>
        <w:rPr>
          <w:rFonts w:hint="eastAsia"/>
        </w:rPr>
        <w:br/>
      </w:r>
      <w:r>
        <w:rPr>
          <w:rFonts w:hint="eastAsia"/>
        </w:rPr>
        <w:t>　　图表 纳米碳纤维企业经营情况分析</w:t>
      </w:r>
      <w:r>
        <w:rPr>
          <w:rFonts w:hint="eastAsia"/>
        </w:rPr>
        <w:br/>
      </w:r>
      <w:r>
        <w:rPr>
          <w:rFonts w:hint="eastAsia"/>
        </w:rPr>
        <w:t>　　图表 纳米碳纤维重点企业（三）主要经济指标情况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72c795cd8499b" w:history="1">
        <w:r>
          <w:rPr>
            <w:rStyle w:val="Hyperlink"/>
          </w:rPr>
          <w:t>中国纳米碳纤维市场研究分析与前景趋势（2025-2031年）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72c795cd8499b" w:history="1">
        <w:r>
          <w:rPr>
            <w:rStyle w:val="Hyperlink"/>
          </w:rPr>
          <w:t>https://www.20087.com/6/83/NaMiTanXianWeiFaZhanQianJing.html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c336a75f43d8" w:history="1">
      <w:r>
        <w:rPr>
          <w:rStyle w:val="Hyperlink"/>
        </w:rPr>
        <w:t>中国纳米碳纤维市场研究分析与前景趋势（2025-2031年）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aMiTanXianWeiFaZhanQianJing.html" TargetMode="External" Id="R9b172c795cd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aMiTanXianWeiFaZhanQianJing.html" TargetMode="External" Id="R8d00c336a75f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2025-02-13T06:53:01Z</dcterms:created>
  <dcterms:modified xsi:type="dcterms:W3CDTF">2025-02-13T07:53:01Z</dcterms:modified>
  <dc:subject>中国纳米碳纤维市场研究分析与前景趋势（2025-2031年）</dc:subject>
  <dc:title>中国纳米碳纤维市场研究分析与前景趋势（2025-2031年）</dc:title>
  <cp:keywords>中国纳米碳纤维市场研究分析与前景趋势（2025-2031年）</cp:keywords>
  <dc:description>中国纳米碳纤维市场研究分析与前景趋势（2025-2031年）</dc:description>
</cp:coreProperties>
</file>