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3f136b8a444d" w:history="1">
              <w:r>
                <w:rPr>
                  <w:rStyle w:val="Hyperlink"/>
                </w:rPr>
                <w:t>中国电路板行业研究与市场前景分析报告（2025-2031年）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3f136b8a444d" w:history="1">
              <w:r>
                <w:rPr>
                  <w:rStyle w:val="Hyperlink"/>
                </w:rPr>
                <w:t>中国电路板行业研究与市场前景分析报告（2025-2031年）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03f136b8a444d" w:history="1">
                <w:r>
                  <w:rPr>
                    <w:rStyle w:val="Hyperlink"/>
                  </w:rPr>
                  <w:t>https://www.20087.com/6/53/DianLuBanHangYeXianZhuangJiQianJing.html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作为电子设备的基础组件，随着5G通信、物联网（IoT）、汽车电子和高性能计算等领域的蓬勃发展，其需求持续增长。现代PCB设计和制造技术已经能够实现高密度布线和多层结构，以满足日益复杂的电子系统需求。同时，为了适应便携式和穿戴式设备的小型化趋势，微型化和轻薄化成为了PCB行业的重要发展方向。此外，环保标准的提升促使行业转向无铅焊接和使用环保材料。</w:t>
      </w:r>
      <w:r>
        <w:rPr>
          <w:rFonts w:hint="eastAsia"/>
        </w:rPr>
        <w:br/>
      </w:r>
      <w:r>
        <w:rPr>
          <w:rFonts w:hint="eastAsia"/>
        </w:rPr>
        <w:t>　　未来，电路板行业将更加注重技术创新、环保和柔性制造。技术创新方面，将开发更高密度、更高速度的PCB设计，以及集成更多功能的三维封装技术。环保方面，将继续推广使用无卤素材料和可回收材料，减少生产过程中的污染。柔性制造方面，将采用更灵活的生产线，以快速响应市场变化，满足定制化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3f136b8a444d" w:history="1">
        <w:r>
          <w:rPr>
            <w:rStyle w:val="Hyperlink"/>
          </w:rPr>
          <w:t>中国电路板行业研究与市场前景分析报告（2025-2031年）</w:t>
        </w:r>
      </w:hyperlink>
      <w:r>
        <w:rPr>
          <w:rFonts w:hint="eastAsia"/>
        </w:rPr>
        <w:t>》通过全面的行业调研，系统梳理了电路板产业链的各个环节，详细分析了电路板市场规模、需求变化及价格趋势。报告结合当前电路板行业现状，科学预测了市场前景与发展方向，并解读了重点企业的竞争格局、市场集中度及品牌表现。同时，报告对电路板细分市场进行了深入探讨，结合电路板技术现状与SWOT分析，揭示了电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电路板行业界定</w:t>
      </w:r>
      <w:r>
        <w:rPr>
          <w:rFonts w:hint="eastAsia"/>
        </w:rPr>
        <w:br/>
      </w:r>
      <w:r>
        <w:rPr>
          <w:rFonts w:hint="eastAsia"/>
        </w:rPr>
        <w:t>　　第一节 电路板行业定义</w:t>
      </w:r>
      <w:r>
        <w:rPr>
          <w:rFonts w:hint="eastAsia"/>
        </w:rPr>
        <w:br/>
      </w:r>
      <w:r>
        <w:rPr>
          <w:rFonts w:hint="eastAsia"/>
        </w:rPr>
        <w:t>　　第二节 电路板行业特点分析</w:t>
      </w:r>
      <w:r>
        <w:rPr>
          <w:rFonts w:hint="eastAsia"/>
        </w:rPr>
        <w:br/>
      </w:r>
      <w:r>
        <w:rPr>
          <w:rFonts w:hint="eastAsia"/>
        </w:rPr>
        <w:t>　　第三节 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2024-2025年全球电路板行业发展概况</w:t>
      </w:r>
      <w:r>
        <w:rPr>
          <w:rFonts w:hint="eastAsia"/>
        </w:rPr>
        <w:br/>
      </w:r>
      <w:r>
        <w:rPr>
          <w:rFonts w:hint="eastAsia"/>
        </w:rPr>
        <w:t>　　第二节 全球电路板行业发展走势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二、相关电路板行业标准分析</w:t>
      </w:r>
      <w:r>
        <w:rPr>
          <w:rFonts w:hint="eastAsia"/>
        </w:rPr>
        <w:br/>
      </w:r>
      <w:r>
        <w:rPr>
          <w:rFonts w:hint="eastAsia"/>
        </w:rPr>
        <w:t>　　第三节 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三、2019-2024年中国电路板产量统计</w:t>
      </w:r>
      <w:r>
        <w:rPr>
          <w:rFonts w:hint="eastAsia"/>
        </w:rPr>
        <w:br/>
      </w:r>
      <w:r>
        <w:rPr>
          <w:rFonts w:hint="eastAsia"/>
        </w:rPr>
        <w:t>　　　　二、电路板生产区域分布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电路板细分市场深度分析</w:t>
      </w:r>
      <w:r>
        <w:rPr>
          <w:rFonts w:hint="eastAsia"/>
        </w:rPr>
        <w:br/>
      </w:r>
      <w:r>
        <w:rPr>
          <w:rFonts w:hint="eastAsia"/>
        </w:rPr>
        <w:t>　　第一节 电路板细分市场（一）发展研究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三、电路板区域集中度分析</w:t>
      </w:r>
      <w:r>
        <w:rPr>
          <w:rFonts w:hint="eastAsia"/>
        </w:rPr>
        <w:br/>
      </w:r>
      <w:r>
        <w:rPr>
          <w:rFonts w:hint="eastAsia"/>
        </w:rPr>
        <w:t>　　第二节 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电路板行业研究结论</w:t>
      </w:r>
      <w:r>
        <w:rPr>
          <w:rFonts w:hint="eastAsia"/>
        </w:rPr>
        <w:br/>
      </w:r>
      <w:r>
        <w:rPr>
          <w:rFonts w:hint="eastAsia"/>
        </w:rPr>
        <w:t>　　第二节 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中-智-林－电路板行业投资建议</w:t>
      </w:r>
      <w:r>
        <w:rPr>
          <w:rFonts w:hint="eastAsia"/>
        </w:rPr>
        <w:br/>
      </w:r>
      <w:r>
        <w:rPr>
          <w:rFonts w:hint="eastAsia"/>
        </w:rPr>
        <w:t>　　　　一、电路板行业投资策略建议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电路板行业历程</w:t>
      </w:r>
      <w:r>
        <w:rPr>
          <w:rFonts w:hint="eastAsia"/>
        </w:rPr>
        <w:br/>
      </w:r>
      <w:r>
        <w:rPr>
          <w:rFonts w:hint="eastAsia"/>
        </w:rPr>
        <w:t>　　图表 电路板行业生命周期</w:t>
      </w:r>
      <w:r>
        <w:rPr>
          <w:rFonts w:hint="eastAsia"/>
        </w:rPr>
        <w:br/>
      </w:r>
      <w:r>
        <w:rPr>
          <w:rFonts w:hint="eastAsia"/>
        </w:rPr>
        <w:t>　　图表 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3f136b8a444d" w:history="1">
        <w:r>
          <w:rPr>
            <w:rStyle w:val="Hyperlink"/>
          </w:rPr>
          <w:t>中国电路板行业研究与市场前景分析报告（2025-2031年）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03f136b8a444d" w:history="1">
        <w:r>
          <w:rPr>
            <w:rStyle w:val="Hyperlink"/>
          </w:rPr>
          <w:t>https://www.20087.com/6/53/DianLuBanHangYeXianZhuangJiQianJing.html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77d8b4ef84b0d" w:history="1">
      <w:r>
        <w:rPr>
          <w:rStyle w:val="Hyperlink"/>
        </w:rPr>
        <w:t>中国电路板行业研究与市场前景分析报告（2025-2031年）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LuBanHangYeXianZhuangJiQianJing.html" TargetMode="External" Id="Racd03f136b8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LuBanHangYeXianZhuangJiQianJing.html" TargetMode="External" Id="R96977d8b4ef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2024-09-13T01:43:00Z</dcterms:created>
  <dcterms:modified xsi:type="dcterms:W3CDTF">2024-09-13T02:43:00Z</dcterms:modified>
  <dc:subject>中国电路板行业研究与市场前景分析报告（2025-2031年）</dc:subject>
  <dc:title>中国电路板行业研究与市场前景分析报告（2025-2031年）</dc:title>
  <cp:keywords>中国电路板行业研究与市场前景分析报告（2025-2031年）</cp:keywords>
  <dc:description>中国电路板行业研究与市场前景分析报告（2025-2031年）</dc:description>
</cp:coreProperties>
</file>