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5cb9911b4e93" w:history="1">
              <w:r>
                <w:rPr>
                  <w:rStyle w:val="Hyperlink"/>
                </w:rPr>
                <w:t>2026-2032年中国体感游戏机发展现状与前景趋势预测报告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5cb9911b4e93" w:history="1">
              <w:r>
                <w:rPr>
                  <w:rStyle w:val="Hyperlink"/>
                </w:rPr>
                <w:t>2026-2032年中国体感游戏机发展现状与前景趋势预测报告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5cb9911b4e93" w:history="1">
                <w:r>
                  <w:rPr>
                    <w:rStyle w:val="Hyperlink"/>
                  </w:rPr>
                  <w:t>https://www.20087.com/7/53/TiGanYouXiJiDeFaZhanQuShi.html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机通过捕捉玩家的动作和姿势，使玩家能够以自然的方式与游戏互动，提供了沉浸式的娱乐体验。近年来，随着传感器技术的进步和虚拟现实（VR）/增强现实（AR）技术的融合，体感游戏机的互动性和真实感大幅提升，吸引了更广泛的用户群体。</w:t>
      </w:r>
      <w:r>
        <w:rPr>
          <w:rFonts w:hint="eastAsia"/>
        </w:rPr>
        <w:br/>
      </w:r>
      <w:r>
        <w:rPr>
          <w:rFonts w:hint="eastAsia"/>
        </w:rPr>
        <w:t>　　未来，体感游戏机将更加注重用户体验和健康益处。除了提供娱乐，体感游戏将更多地被用于教育、康复和健身领域，如通过游戏化的运动训练促进身体健康。同时，随着5G网络的普及，云游戏服务将使体感游戏机摆脱硬件限制，实现随时随地的互动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f5cb9911b4e93" w:history="1">
        <w:r>
          <w:rPr>
            <w:rStyle w:val="Hyperlink"/>
          </w:rPr>
          <w:t>2026-2032年中国体感游戏机发展现状与前景趋势预测报告</w:t>
        </w:r>
      </w:hyperlink>
      <w:r>
        <w:rPr>
          <w:rFonts w:hint="eastAsia"/>
        </w:rPr>
        <w:t>》通过全面的行业调研，系统梳理了体感游戏机产业链的各个环节，详细分析了体感游戏机市场规模、需求变化及价格趋势。报告结合当前体感游戏机行业现状，科学预测了市场前景与发展方向，并解读了重点企业的竞争格局、市场集中度及品牌表现。同时，报告对体感游戏机细分市场进行了深入探讨，结合体感游戏机技术现状与SWOT分析，揭示了体感游戏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体感游戏机行业界定及应用领域</w:t>
      </w:r>
      <w:r>
        <w:rPr>
          <w:rFonts w:hint="eastAsia"/>
        </w:rPr>
        <w:br/>
      </w:r>
      <w:r>
        <w:rPr>
          <w:rFonts w:hint="eastAsia"/>
        </w:rPr>
        <w:t>　　第一节 体感游戏机行业定义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体感游戏机主要应用领域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2025-2026年全球体感游戏机行业市场调研分析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全球体感游戏机行业经济环境分析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全球体感游戏机市场总体情况分析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一、全球体感游戏机行业的发展特点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二、全球体感游戏机市场结构</w:t>
      </w:r>
      <w:r>
        <w:rPr>
          <w:rFonts w:hint="eastAsia"/>
        </w:rPr>
        <w:br/>
      </w:r>
      <w:r>
        <w:rPr>
          <w:rFonts w:hint="eastAsia"/>
        </w:rPr>
        <w:t>　　　　三、全球体感游戏机行业竞争格局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全球主要国家（地区）体感游戏机市场分析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2026-2032年全球体感游戏机行业发展趋势预测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2025-2026年体感游戏机行业发展环境分析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体感游戏机行业环境分析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体感游戏机行业相关政策、法规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2025-2026年体感游戏机行业技术发展现状及趋势分析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体感游戏机行业技术发展现状分析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国内外体感游戏机行业技术差异与原因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体感游戏机行业技术发展方向、趋势预测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提升体感游戏机行业技术能力策略建议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中国体感游戏机行业供给、需求分析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2025-2026年中国体感游戏机市场现状</w:t>
      </w:r>
      <w:r>
        <w:rPr>
          <w:rFonts w:hint="eastAsia"/>
        </w:rPr>
        <w:br/>
      </w:r>
      <w:r>
        <w:rPr>
          <w:rFonts w:hint="eastAsia"/>
        </w:rPr>
        <w:t>　　第二节 中国体感游戏机行业产量情况分析及预测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一、体感游戏机总体产能规模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、2020-2025年中国体感游戏机产量统计分析</w:t>
      </w:r>
      <w:r>
        <w:rPr>
          <w:rFonts w:hint="eastAsia"/>
        </w:rPr>
        <w:br/>
      </w:r>
      <w:r>
        <w:rPr>
          <w:rFonts w:hint="eastAsia"/>
        </w:rPr>
        <w:t>　　　　三、体感游戏机生产区域分布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四、2026-2032年中国体感游戏机产量预测分析</w:t>
      </w:r>
      <w:r>
        <w:rPr>
          <w:rFonts w:hint="eastAsia"/>
        </w:rPr>
        <w:br/>
      </w:r>
      <w:r>
        <w:rPr>
          <w:rFonts w:hint="eastAsia"/>
        </w:rPr>
        <w:t>　　第三节 中国体感游戏机市场需求情况分析及预测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一、中国体感游戏机市场需求特点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二、2020-2025年中国体感游戏机市场需求统计</w:t>
      </w:r>
      <w:r>
        <w:rPr>
          <w:rFonts w:hint="eastAsia"/>
        </w:rPr>
        <w:br/>
      </w:r>
      <w:r>
        <w:rPr>
          <w:rFonts w:hint="eastAsia"/>
        </w:rPr>
        <w:t>　　　　三、体感游戏机市场饱和度</w:t>
      </w:r>
      <w:r>
        <w:rPr>
          <w:rFonts w:hint="eastAsia"/>
        </w:rPr>
        <w:br/>
      </w:r>
      <w:r>
        <w:rPr>
          <w:rFonts w:hint="eastAsia"/>
        </w:rPr>
        <w:t>　　　　四、影响体感游戏机市场需求的因素</w:t>
      </w:r>
      <w:r>
        <w:rPr>
          <w:rFonts w:hint="eastAsia"/>
        </w:rPr>
        <w:br/>
      </w:r>
      <w:r>
        <w:rPr>
          <w:rFonts w:hint="eastAsia"/>
        </w:rPr>
        <w:t>　　　　五、体感游戏机市场潜力分析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六、2026-2032年中国体感游戏机市场需求预测分析分析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中国体感游戏机行业进出口分析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一、2020-2025年体感游戏机进口量及增速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三、2026-2032年体感游戏机进口量及增速预测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一、2020-2025年体感游戏机出口量及增速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三、2026-2032年体感游戏机出口量及增速预测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中国体感游戏机行业重点地区调研分析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一、中国体感游戏机行业区域市场分布情况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二、**地区体感游戏机行业市场需求规模情况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三、**地区体感游戏机行业市场需求规模情况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四、**地区体感游戏机行业市场需求规模情况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五、**地区体感游戏机行业市场需求规模情况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六、**地区体感游戏机行业市场需求规模情况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2025-2026年中国体感游戏机细分行业调研</w:t>
      </w:r>
      <w:r>
        <w:rPr>
          <w:rFonts w:hint="eastAsia"/>
        </w:rPr>
        <w:br/>
      </w:r>
      <w:r>
        <w:rPr>
          <w:rFonts w:hint="eastAsia"/>
        </w:rPr>
        <w:t>　　第一节 主要体感游戏机细分行业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体感游戏机行业重点企业发展调研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2026年中国体感游戏机企业营销及发展建议</w:t>
      </w:r>
      <w:r>
        <w:rPr>
          <w:rFonts w:hint="eastAsia"/>
        </w:rPr>
        <w:br/>
      </w:r>
      <w:r>
        <w:rPr>
          <w:rFonts w:hint="eastAsia"/>
        </w:rPr>
        <w:t>　　第一节 体感游戏机企业营销策略分析及建议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体感游戏机企业营销策略分析</w:t>
      </w:r>
      <w:r>
        <w:rPr>
          <w:rFonts w:hint="eastAsia"/>
        </w:rPr>
        <w:br/>
      </w:r>
      <w:r>
        <w:rPr>
          <w:rFonts w:hint="eastAsia"/>
        </w:rPr>
        <w:t>　　　　一、体感游戏机企业营销策略</w:t>
      </w:r>
      <w:r>
        <w:rPr>
          <w:rFonts w:hint="eastAsia"/>
        </w:rPr>
        <w:br/>
      </w:r>
      <w:r>
        <w:rPr>
          <w:rFonts w:hint="eastAsia"/>
        </w:rPr>
        <w:t>　　　　二、体感游戏机企业经验借鉴</w:t>
      </w:r>
      <w:r>
        <w:rPr>
          <w:rFonts w:hint="eastAsia"/>
        </w:rPr>
        <w:br/>
      </w:r>
      <w:r>
        <w:rPr>
          <w:rFonts w:hint="eastAsia"/>
        </w:rPr>
        <w:t>　　第三节 体感游戏机企业营销模式演化与创新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体感游戏机企业经营发展分析及建议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一、体感游戏机企业存在的问题</w:t>
      </w:r>
      <w:r>
        <w:rPr>
          <w:rFonts w:hint="eastAsia"/>
        </w:rPr>
        <w:br/>
      </w:r>
      <w:r>
        <w:rPr>
          <w:rFonts w:hint="eastAsia"/>
        </w:rPr>
        <w:t>　　　　二、体感游戏机企业应对的策略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体感游戏机行业发展趋势及投资风险预警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2026年体感游戏机市场前景分析</w:t>
      </w:r>
      <w:r>
        <w:rPr>
          <w:rFonts w:hint="eastAsia"/>
        </w:rPr>
        <w:br/>
      </w:r>
      <w:r>
        <w:rPr>
          <w:rFonts w:hint="eastAsia"/>
        </w:rPr>
        <w:t>　　第二节 2026年体感游戏机行业发展趋势预测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影响体感游戏机行业发展的主要因素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一、2026年影响体感游戏机行业运行的有利因素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二、2026年影响体感游戏机行业运行的稳定因素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三、2026年影响体感游戏机行业运行的不利因素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四、2026年中国体感游戏机行业发展面临的挑战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五、2026年中国体感游戏机行业发展面临的机遇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体感游戏机行业投资风险预警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一、2026-2032年体感游戏机行业市场风险及控制策略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二、2026-2032年体感游戏机行业政策风险及控制策略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三、2026-2032年体感游戏机行业经营风险及控制策略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四、2026-2032年体感游戏机同业竞争风险及控制策略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五、2026-2032年体感游戏机行业其他风险及控制策略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体感游戏机行业投资战略研究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体感游戏机行业发展战略研究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对我国体感游戏机品牌的战略思考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一、体感游戏机品牌的重要性</w:t>
      </w:r>
      <w:r>
        <w:rPr>
          <w:rFonts w:hint="eastAsia"/>
        </w:rPr>
        <w:br/>
      </w:r>
      <w:r>
        <w:rPr>
          <w:rFonts w:hint="eastAsia"/>
        </w:rPr>
        <w:t>　　　　二、体感游戏机实施品牌战略的意义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三、体感游戏机企业品牌的现状分析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四、我国体感游戏机企业的品牌战略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五、体感游戏机品牌战略管理的策略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体感游戏机经营策略分析</w:t>
      </w:r>
      <w:r>
        <w:rPr>
          <w:rFonts w:hint="eastAsia"/>
        </w:rPr>
        <w:br/>
      </w:r>
      <w:r>
        <w:rPr>
          <w:rFonts w:hint="eastAsia"/>
        </w:rPr>
        <w:t>　　　　一、体感游戏机市场细分策略</w:t>
      </w:r>
      <w:r>
        <w:rPr>
          <w:rFonts w:hint="eastAsia"/>
        </w:rPr>
        <w:br/>
      </w:r>
      <w:r>
        <w:rPr>
          <w:rFonts w:hint="eastAsia"/>
        </w:rPr>
        <w:t>　　　　二、体感游戏机市场创新策略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四、体感游戏机新产品差异化战略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中:智林:－体感游戏机行业投资战略研究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一、2026-2032年体感游戏机行业投资战略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体感游戏机行业类别</w:t>
      </w:r>
      <w:r>
        <w:rPr>
          <w:rFonts w:hint="eastAsia"/>
        </w:rPr>
        <w:br/>
      </w:r>
      <w:r>
        <w:rPr>
          <w:rFonts w:hint="eastAsia"/>
        </w:rPr>
        <w:t>　　图表 体感游戏机行业产业链调研</w:t>
      </w:r>
      <w:r>
        <w:rPr>
          <w:rFonts w:hint="eastAsia"/>
        </w:rPr>
        <w:br/>
      </w:r>
      <w:r>
        <w:rPr>
          <w:rFonts w:hint="eastAsia"/>
        </w:rPr>
        <w:t>　　图表 体感游戏机行业现状</w:t>
      </w:r>
      <w:r>
        <w:rPr>
          <w:rFonts w:hint="eastAsia"/>
        </w:rPr>
        <w:br/>
      </w:r>
      <w:r>
        <w:rPr>
          <w:rFonts w:hint="eastAsia"/>
        </w:rPr>
        <w:t>　　图表 体感游戏机行业标准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2020-2025年中国体感游戏机市场规模</w:t>
      </w:r>
      <w:r>
        <w:rPr>
          <w:rFonts w:hint="eastAsia"/>
        </w:rPr>
        <w:br/>
      </w:r>
      <w:r>
        <w:rPr>
          <w:rFonts w:hint="eastAsia"/>
        </w:rPr>
        <w:t>　　图表 2026年中国体感游戏机行业产能</w:t>
      </w:r>
      <w:r>
        <w:rPr>
          <w:rFonts w:hint="eastAsia"/>
        </w:rPr>
        <w:br/>
      </w:r>
      <w:r>
        <w:rPr>
          <w:rFonts w:hint="eastAsia"/>
        </w:rPr>
        <w:t>　　图表 2020-2025年中国体感游戏机产量</w:t>
      </w:r>
      <w:r>
        <w:rPr>
          <w:rFonts w:hint="eastAsia"/>
        </w:rPr>
        <w:br/>
      </w:r>
      <w:r>
        <w:rPr>
          <w:rFonts w:hint="eastAsia"/>
        </w:rPr>
        <w:t>　　图表 体感游戏机行业动态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2020-2025年中国体感游戏机市场需求量</w:t>
      </w:r>
      <w:r>
        <w:rPr>
          <w:rFonts w:hint="eastAsia"/>
        </w:rPr>
        <w:br/>
      </w:r>
      <w:r>
        <w:rPr>
          <w:rFonts w:hint="eastAsia"/>
        </w:rPr>
        <w:t>　　图表 2026年中国体感游戏机行业需求区域调研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2020-2025年中国体感游戏机行情</w:t>
      </w:r>
      <w:r>
        <w:rPr>
          <w:rFonts w:hint="eastAsia"/>
        </w:rPr>
        <w:br/>
      </w:r>
      <w:r>
        <w:rPr>
          <w:rFonts w:hint="eastAsia"/>
        </w:rPr>
        <w:t>　　图表 2020-2025年中国体感游戏机价格走势图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2020-2025年中国体感游戏机行业销售收入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2020-2025年中国体感游戏机行业盈利情况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2020-2025年中国体感游戏机行业利润总额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2020-2025年中国体感游戏机进口数据</w:t>
      </w:r>
      <w:r>
        <w:rPr>
          <w:rFonts w:hint="eastAsia"/>
        </w:rPr>
        <w:br/>
      </w:r>
      <w:r>
        <w:rPr>
          <w:rFonts w:hint="eastAsia"/>
        </w:rPr>
        <w:t>　　图表 2020-2025年中国体感游戏机出口数据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2020-2025年中国体感游戏机行业企业数量统计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**地区体感游戏机市场调研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**地区体感游戏机市场调研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体感游戏机行业竞争对手分析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2026-2032年中国体感游戏机行业产能预测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2026-2032年中国体感游戏机行业产量预测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2026-2032年中国体感游戏机市场需求预测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2026-2032年中国体感游戏机市场规模预测</w:t>
      </w:r>
      <w:r>
        <w:rPr>
          <w:rFonts w:hint="eastAsia"/>
        </w:rPr>
        <w:br/>
      </w:r>
      <w:r>
        <w:rPr>
          <w:rFonts w:hint="eastAsia"/>
        </w:rPr>
        <w:t>　　图表 体感游戏机行业准入条件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2026-2032年中国体感游戏机行业信息化</w:t>
      </w:r>
      <w:r>
        <w:rPr>
          <w:rFonts w:hint="eastAsia"/>
        </w:rPr>
        <w:br/>
      </w:r>
      <w:r>
        <w:rPr>
          <w:rFonts w:hint="eastAsia"/>
        </w:rPr>
        <w:t>　　图表 2026年中国体感游戏机市场前景分析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2026-2032年中国体感游戏机行业风险分析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2026-2032年中国体感游戏机行业发展趋势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5cb9911b4e93" w:history="1">
        <w:r>
          <w:rPr>
            <w:rStyle w:val="Hyperlink"/>
          </w:rPr>
          <w:t>2026-2032年中国体感游戏机发展现状与前景趋势预测报告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5cb9911b4e93" w:history="1">
        <w:r>
          <w:rPr>
            <w:rStyle w:val="Hyperlink"/>
          </w:rPr>
          <w:t>https://www.20087.com/7/53/TiGanYouXiJiDeFaZhanQuShi.html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体感游戏机多少钱、体感游戏机和vr游戏机哪个好、体感运动游戏机、体感游戏机电视家用哪款好、哪个牌子的体感游戏机好、体感游戏机推荐、体感游戏机排名、体感游戏机多少钱一台、家用体感游戏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0e9c84f74098" w:history="1">
      <w:r>
        <w:rPr>
          <w:rStyle w:val="Hyperlink"/>
        </w:rPr>
        <w:t>2026-2032年中国体感游戏机发展现状与前景趋势预测报告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iGanYouXiJiDeFaZhanQuShi.html" TargetMode="External" Id="R27ef5cb9911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iGanYouXiJiDeFaZhanQuShi.html" TargetMode="External" Id="R8d810e9c84f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2025-09-08T02:25:00Z</dcterms:created>
  <dcterms:modified xsi:type="dcterms:W3CDTF">2025-09-08T03:25:00Z</dcterms:modified>
  <dc:subject>2026-2032年中国体感游戏机发展现状与前景趋势预测报告</dc:subject>
  <dc:title>2026-2032年中国体感游戏机发展现状与前景趋势预测报告</dc:title>
  <cp:keywords>2026-2032年中国体感游戏机发展现状与前景趋势预测报告</cp:keywords>
  <dc:description>2026-2032年中国体感游戏机发展现状与前景趋势预测报告</dc:description>
</cp:coreProperties>
</file>