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3d8e9bc944230" w:history="1">
              <w:r>
                <w:rPr>
                  <w:rStyle w:val="Hyperlink"/>
                </w:rPr>
                <w:t>2026-2032年全球与中国光接收模块发展现状分析及市场前景报告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3d8e9bc944230" w:history="1">
              <w:r>
                <w:rPr>
                  <w:rStyle w:val="Hyperlink"/>
                </w:rPr>
                <w:t>2026-2032年全球与中国光接收模块发展现状分析及市场前景报告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3d8e9bc944230" w:history="1">
                <w:r>
                  <w:rPr>
                    <w:rStyle w:val="Hyperlink"/>
                  </w:rPr>
                  <w:t>https://www.20087.com/7/83/GuangJieShouMoKuaiDeXianZhuangYuQianJing.html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收模块是光纤通信系统的关键终端器件，主要用于将光信号转换为电信号，广泛应用于数据中心互联、5G前传、FTTH及有线电视网络。主流产品采用PIN或APD光电二极管，集成跨阻放大器（TIA），强调高灵敏度、宽动态范围、低功耗及小型化封装（如SFP+、QSFP28）。行业聚焦于提升400G/800G高速率下的信号完整性、热插拔可靠性及与硅光芯片的兼容性。然而，在长距离传输中，色散与非线性效应仍限制接收性能；且高速模块对PCB布局与电源噪声极为敏感，设计门槛高。</w:t>
      </w:r>
      <w:r>
        <w:rPr>
          <w:rFonts w:hint="eastAsia"/>
        </w:rPr>
        <w:br/>
      </w:r>
      <w:r>
        <w:rPr>
          <w:rFonts w:hint="eastAsia"/>
        </w:rPr>
        <w:t>　　未来，光接收模块将向共封装光学（CPO）、智能诊断与新材料方向突破。市场调研网指出，与ASIC芯片共封装可大幅降低互连损耗与功耗；而内置眼图监测与误码率分析功能将实现链路健康自评估。在硅光与InP异质集成趋势下，接收模块将更紧凑高效。此外，支持OpenROADM等开放标准将促进多厂商互操作。长远看，光接收模块将从“光电转换单元”进化为“智能光链路感知节点”，成为下一代超宽带通信基础设施的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f3d8e9bc944230" w:history="1">
        <w:r>
          <w:rPr>
            <w:rStyle w:val="Hyperlink"/>
          </w:rPr>
          <w:t>2026-2032年全球与中国光接收模块发展现状分析及市场前景报告</w:t>
        </w:r>
      </w:hyperlink>
      <w:r>
        <w:rPr>
          <w:rFonts w:hint="eastAsia"/>
        </w:rPr>
        <w:t>》，2025年光接收模块行业市场规模达 亿元，预计2032年市场规模将达 亿元，期间年均复合增长率（CAGR）达 %。报告基于国家统计局及相关行业协会等权威部门数据，结合长期监测的一手资料，系统分析了光接收模块行业的发展现状、市场规模、供需动态及进出口情况。报告详细解读了光接收模块产业链上下游、重点区域市场、竞争格局及领先企业的表现，同时评估了光接收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按产品类型细分，全球光接收模块市场规模2021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单模光纤</w:t>
      </w:r>
      <w:r>
        <w:rPr>
          <w:rFonts w:hint="eastAsia"/>
        </w:rPr>
        <w:br/>
      </w:r>
      <w:r>
        <w:rPr>
          <w:rFonts w:hint="eastAsia"/>
        </w:rPr>
        <w:t>　　　　1.3.3 多模光纤</w:t>
      </w:r>
      <w:r>
        <w:rPr>
          <w:rFonts w:hint="eastAsia"/>
        </w:rPr>
        <w:br/>
      </w:r>
      <w:r>
        <w:rPr>
          <w:rFonts w:hint="eastAsia"/>
        </w:rPr>
        <w:t>　　1.4 产品分类，按数据传输速率</w:t>
      </w:r>
      <w:r>
        <w:rPr>
          <w:rFonts w:hint="eastAsia"/>
        </w:rPr>
        <w:br/>
      </w:r>
      <w:r>
        <w:rPr>
          <w:rFonts w:hint="eastAsia"/>
        </w:rPr>
        <w:t>　　　　1.4.1 按数据传输速率细分，全球光接收模块市场规模2021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 Gbps</w:t>
      </w:r>
      <w:r>
        <w:rPr>
          <w:rFonts w:hint="eastAsia"/>
        </w:rPr>
        <w:br/>
      </w:r>
      <w:r>
        <w:rPr>
          <w:rFonts w:hint="eastAsia"/>
        </w:rPr>
        <w:t>　　　　1.4.3 1–10 Gbps</w:t>
      </w:r>
      <w:r>
        <w:rPr>
          <w:rFonts w:hint="eastAsia"/>
        </w:rPr>
        <w:br/>
      </w:r>
      <w:r>
        <w:rPr>
          <w:rFonts w:hint="eastAsia"/>
        </w:rPr>
        <w:t>　　　　1.4.4 10–40 Gbps</w:t>
      </w:r>
      <w:r>
        <w:rPr>
          <w:rFonts w:hint="eastAsia"/>
        </w:rPr>
        <w:br/>
      </w:r>
      <w:r>
        <w:rPr>
          <w:rFonts w:hint="eastAsia"/>
        </w:rPr>
        <w:t>　　　　1.4.5 40–100 Gbps</w:t>
      </w:r>
      <w:r>
        <w:rPr>
          <w:rFonts w:hint="eastAsia"/>
        </w:rPr>
        <w:br/>
      </w:r>
      <w:r>
        <w:rPr>
          <w:rFonts w:hint="eastAsia"/>
        </w:rPr>
        <w:t>　　　　1.4.6 &gt;100 Gbps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按应用细分，全球光接收模块市场规模2021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电信网络</w:t>
      </w:r>
      <w:r>
        <w:rPr>
          <w:rFonts w:hint="eastAsia"/>
        </w:rPr>
        <w:br/>
      </w:r>
      <w:r>
        <w:rPr>
          <w:rFonts w:hint="eastAsia"/>
        </w:rPr>
        <w:t>　　　　1.5.4 航天与国防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光接收模块行业发展总体概况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光接收模块行业发展主要特点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光接收模块行业发展影响因素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光接收模块有利因素</w:t>
      </w:r>
      <w:r>
        <w:rPr>
          <w:rFonts w:hint="eastAsia"/>
        </w:rPr>
        <w:br/>
      </w:r>
      <w:r>
        <w:rPr>
          <w:rFonts w:hint="eastAsia"/>
        </w:rPr>
        <w:t>　　　　1.6.3 .2 光接收模块不利因素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全球市场，近三年光接收模块主要企业占有率及排名（按销量）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光接收模块主要企业在国际市场占有率（按销量，2023-2026）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2025年光接收模块主要企业在国际市场排名（按销量）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全球市场主要企业光接收模块销量（2023-2026）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全球市场，近三年光接收模块主要企业占有率及排名（按收入）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光接收模块主要企业在国际市场占有率（按收入，2023-2026）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2025年光接收模块主要企业在国际市场排名（按收入）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全球市场主要企业光接收模块销售收入（2023-2026）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全球市场主要企业光接收模块销售价格（2023-2026）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中国市场，近三年光接收模块主要企业占有率及排名（按销量）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光接收模块主要企业在中国市场占有率（按销量，2023-2026）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2025年光接收模块主要企业在中国市场排名（按销量）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中国市场主要企业光接收模块销量（2023-2026）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中国市场，近三年光接收模块主要企业占有率及排名（按收入）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光接收模块主要企业在中国市场占有率（按收入，2023-2026）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2025年光接收模块主要企业在中国市场排名（按收入）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中国市场主要企业光接收模块销售收入（2023-2026）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全球主要厂商光接收模块总部及产地分布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全球主要厂商成立时间及光接收模块商业化日期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全球主要厂商光接收模块产品类型及应用</w:t>
      </w:r>
      <w:r>
        <w:rPr>
          <w:rFonts w:hint="eastAsia"/>
        </w:rPr>
        <w:br/>
      </w:r>
      <w:r>
        <w:rPr>
          <w:rFonts w:hint="eastAsia"/>
        </w:rPr>
        <w:t>　　2.9 光接收模块行业集中度、竞争程度分析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光接收模块行业集中度分析：2025年全球Top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全球光接收模块第一梯队、第二梯队和第三梯队生产商（品牌）及市场份额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全球光接收模块总体规模分析</w:t>
      </w:r>
      <w:r>
        <w:rPr>
          <w:rFonts w:hint="eastAsia"/>
        </w:rPr>
        <w:br/>
      </w:r>
      <w:r>
        <w:rPr>
          <w:rFonts w:hint="eastAsia"/>
        </w:rPr>
        <w:t>　　3.1 全球光接收模块供需现状及预测（2021-2032）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全球光接收模块产能、产量、产能利用率及发展趋势（2021-2032）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全球光接收模块产量、需求量及发展趋势（2021-2032）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全球主要地区光接收模块产量及发展趋势（2021-2032）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全球主要地区光接收模块产量（2021-2026）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全球主要地区光接收模块产量（2027-2032）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全球主要地区光接收模块产量市场份额（2021-2032）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中国光接收模块供需现状及预测（2021-2032）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中国光接收模块产能、产量、产能利用率及发展趋势（2021-2032）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中国光接收模块产量、市场需求量及发展趋势（2021-2032）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中国市场光接收模块进出口（2021-2032）</w:t>
      </w:r>
      <w:r>
        <w:rPr>
          <w:rFonts w:hint="eastAsia"/>
        </w:rPr>
        <w:br/>
      </w:r>
      <w:r>
        <w:rPr>
          <w:rFonts w:hint="eastAsia"/>
        </w:rPr>
        <w:t>　　3.4 全球光接收模块销量及销售额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全球市场光接收模块销售额（2021-2032）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全球市场光接收模块价格趋势（2021-2032）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全球光接收模块主要地区分析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全球主要地区光接收模块市场规模分析：2021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全球主要地区光接收模块销售收入及市场份额（2021-2026）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全球主要地区光接收模块销售收入预测（2027-2032）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全球主要地区光接收模块销量分析：2021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全球主要地区光接收模块销量及市场份额预测（2027-2032）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中东市场光接收模块销量、收入及增长率（2021-2032）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光接收模块销量、收入、价格及毛利率（2021-2026）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不同产品类型光接收模块分析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全球不同产品类型光接收模块销量预测（2027-2032）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全球不同产品类型光接收模块收入（2021-2032）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全球不同产品类型光接收模块收入及市场份额（2021-2026）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全球不同产品类型光接收模块收入预测（2027-2032）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全球不同产品类型光接收模块价格走势（2021-2032）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中国不同产品类型光接收模块销量预测（2027-2032）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中国不同产品类型光接收模块收入（2021-2032）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中国不同产品类型光接收模块收入及市场份额（2021-2026）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中国不同产品类型光接收模块收入预测（2027-2032）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不同应用光接收模块分析</w:t>
      </w:r>
      <w:r>
        <w:rPr>
          <w:rFonts w:hint="eastAsia"/>
        </w:rPr>
        <w:br/>
      </w:r>
      <w:r>
        <w:rPr>
          <w:rFonts w:hint="eastAsia"/>
        </w:rPr>
        <w:t>　　7.1 全球不同应用光接收模块销量（2021-2032）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全球不同应用光接收模块销量预测（2027-2032）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全球不同应用光接收模块收入（2021-2032）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全球不同应用光接收模块收入及市场份额（2021-2026）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全球不同应用光接收模块收入预测（2027-2032）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全球不同应用光接收模块价格走势（2021-2032）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中国不同应用光接收模块销量（2021-2032）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中国不同应用光接收模块销量及市场份额（2021-2026）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中国不同应用光接收模块销量预测（2027-2032）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中国不同应用光接收模块收入（2021-2032）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中国不同应用光接收模块收入及市场份额（2021-2026）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中国不同应用光接收模块收入预测（2027-2032）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光接收模块行业发展趋势</w:t>
      </w:r>
      <w:r>
        <w:rPr>
          <w:rFonts w:hint="eastAsia"/>
        </w:rPr>
        <w:br/>
      </w:r>
      <w:r>
        <w:rPr>
          <w:rFonts w:hint="eastAsia"/>
        </w:rPr>
        <w:t>　　8.2 光接收模块行业主要驱动因素</w:t>
      </w:r>
      <w:r>
        <w:rPr>
          <w:rFonts w:hint="eastAsia"/>
        </w:rPr>
        <w:br/>
      </w:r>
      <w:r>
        <w:rPr>
          <w:rFonts w:hint="eastAsia"/>
        </w:rPr>
        <w:t>　　8.3 光接收模块中国企业SWOT分析</w:t>
      </w:r>
      <w:r>
        <w:rPr>
          <w:rFonts w:hint="eastAsia"/>
        </w:rPr>
        <w:br/>
      </w:r>
      <w:r>
        <w:rPr>
          <w:rFonts w:hint="eastAsia"/>
        </w:rPr>
        <w:t>　　8.4 中国光接收模块行业政策环境分析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光接收模块行业产业链简介</w:t>
      </w:r>
      <w:r>
        <w:rPr>
          <w:rFonts w:hint="eastAsia"/>
        </w:rPr>
        <w:br/>
      </w:r>
      <w:r>
        <w:rPr>
          <w:rFonts w:hint="eastAsia"/>
        </w:rPr>
        <w:t>　　　　9.1.1 光接收模块行业供应链分析</w:t>
      </w:r>
      <w:r>
        <w:rPr>
          <w:rFonts w:hint="eastAsia"/>
        </w:rPr>
        <w:br/>
      </w:r>
      <w:r>
        <w:rPr>
          <w:rFonts w:hint="eastAsia"/>
        </w:rPr>
        <w:t>　　　　9.1.2 光接收模块主要原料及供应情况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光接收模块行业采购模式</w:t>
      </w:r>
      <w:r>
        <w:rPr>
          <w:rFonts w:hint="eastAsia"/>
        </w:rPr>
        <w:br/>
      </w:r>
      <w:r>
        <w:rPr>
          <w:rFonts w:hint="eastAsia"/>
        </w:rPr>
        <w:t>　　9.3 光接收模块行业生产模式</w:t>
      </w:r>
      <w:r>
        <w:rPr>
          <w:rFonts w:hint="eastAsia"/>
        </w:rPr>
        <w:br/>
      </w:r>
      <w:r>
        <w:rPr>
          <w:rFonts w:hint="eastAsia"/>
        </w:rPr>
        <w:t>　　9.4 光接收模块行业销售模式及销售渠道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按产品类型细分，全球光接收模块市场规模2021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按数据传输速率细分，全球光接收模块市场规模2021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按应用细分，全球光接收模块市场规模（CAGR）2021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光接收模块行业发展主要特点</w:t>
      </w:r>
      <w:r>
        <w:rPr>
          <w:rFonts w:hint="eastAsia"/>
        </w:rPr>
        <w:br/>
      </w:r>
      <w:r>
        <w:rPr>
          <w:rFonts w:hint="eastAsia"/>
        </w:rPr>
        <w:t>　　表 5： 光接收模块行业发展有利因素分析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光接收模块行业发展不利因素分析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进入光接收模块行业壁垒</w:t>
      </w:r>
      <w:r>
        <w:rPr>
          <w:rFonts w:hint="eastAsia"/>
        </w:rPr>
        <w:br/>
      </w:r>
      <w:r>
        <w:rPr>
          <w:rFonts w:hint="eastAsia"/>
        </w:rPr>
        <w:t>　　表 8： 光接收模块主要企业在国际市场占有率（按销量，2023-2026）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2025年光接收模块主要企业在国际市场排名（按销量）&amp;（百万件）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全球市场主要企业光接收模块销量（2023-2026）&amp;（百万件）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11： 光接收模块主要企业在国际市场占有率（按收入，2023-2026）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2025年光接收模块主要企业在国际市场排名（按收入）&amp;（万元）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全球市场主要企业光接收模块销售收入（2023-2026）&amp;（万元）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全球市场主要企业光接收模块销售价格（2023-2026）&amp;（元/件）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光接收模块主要企业在中国市场占有率（按销量，2023-2026）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2025年光接收模块主要企业在中国市场排名（按销量）&amp;（百万件）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17： 中国市场主要企业光接收模块销量（2023-2026）&amp;（百万件）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18： 光接收模块主要企业在中国市场占有率（按收入，2023-2026）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2025年光接收模块主要企业在中国市场排名（按收入）&amp;（万元）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中国市场主要企业光接收模块销售收入（2023-2026）&amp;（万元）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全球主要厂商光接收模块总部及产地分布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全球主要厂商成立时间及光接收模块商业化日期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全球主要厂商光接收模块产品类型及应用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2025年全球光接收模块主要厂商市场地位（第一梯队、第二梯队和第三梯队）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全球光接收模块市场投资、并购等现状分析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全球主要地区光接收模块产量增速（CAGR）：（2021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全球主要地区光接收模块产量（2021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全球主要地区光接收模块产量（2021-2026）&amp;（百万件）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全球主要地区光接收模块产量（2027-2032）&amp;（百万件）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全球主要地区光接收模块产量市场份额（2021-2026）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全球主要地区光接收模块产量市场份额（2027-2032）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中国市场光接收模块产量、销量、进出口（2021-2026）&amp;（百万件）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中国市场光接收模块产量、销量、进出口预测（2027-2032）&amp;（百万件）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34： 全球主要地区光接收模块销售收入增速：（2021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全球主要地区光接收模块销售收入（2021-2026）&amp;（万元）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全球主要地区光接收模块销售收入市场份额（2021-2026）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全球主要地区光接收模块收入（2027-2032）&amp;（万元）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全球主要地区光接收模块收入市场份额（2027-2032）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全球主要地区光接收模块销量（百万件）：2021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41： 全球主要地区光接收模块销量市场份额（2021-2026）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全球主要地区光接收模块销量（2027-2032）&amp;（百万件）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43： 全球主要地区光接收模块销量份额（2027-2032）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光接收模块生产基地、销售区域、竞争对手及市场地位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光接收模块产品规格、参数及市场应用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光接收模块销量（百万件）、收入（万元）、价格（元/件）及毛利率（2021-2026）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全球不同产品类型光接收模块销量市场份额（2021-2026）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全球不同产品类型光接收模块销量预测（2027-2032）&amp;（百万件）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全球市场不同产品类型光接收模块销量市场份额预测（2027-2032）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全球不同产品类型光接收模块收入（2021-2026）&amp;（万元）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全球不同产品类型光接收模块收入市场份额（2021-2026）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全球不同产品类型光接收模块收入预测（2027-2032）&amp;（万元）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全球不同产品类型光接收模块收入市场份额预测（2027-2032）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133： 中国不同产品类型光接收模块销量市场份额（2021-2026）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中国不同产品类型光接收模块销量预测（2027-2032）&amp;（百万件）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全球市场不同产品类型光接收模块销量市场份额预测（2027-2032）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中国不同产品类型光接收模块收入（2021-2026）&amp;（万元）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中国不同产品类型光接收模块收入市场份额（2021-2026）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中国不同产品类型光接收模块收入预测（2027-2032）&amp;（万元）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中国不同产品类型光接收模块收入市场份额预测（2027-2032）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141： 全球不同应用光接收模块销量市场份额（2021-2026）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全球不同应用光接收模块销量预测（2027-2032）&amp;（百万件）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143： 全球市场不同应用光接收模块销量市场份额预测（2027-2032）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全球不同应用光接收模块收入（2021-2026）&amp;（万元）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全球不同应用光接收模块收入市场份额（2021-2026）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全球不同应用光接收模块收入预测（2027-2032）&amp;（万元）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全球不同应用光接收模块收入市场份额预测（2027-2032）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中国不同应用光接收模块销量（2021-2026）&amp;（百万件）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149： 中国不同应用光接收模块销量市场份额（2021-2026）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中国不同应用光接收模块销量预测（2027-2032）&amp;（百万件）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151： 中国市场不同应用光接收模块销量市场份额预测（2027-2032）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中国不同应用光接收模块收入（2021-2026）&amp;（万元）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中国不同应用光接收模块收入市场份额（2021-2026）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中国不同应用光接收模块收入预测（2027-2032）&amp;（万元）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中国不同应用光接收模块收入市场份额预测（2027-2032）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光接收模块行业发展趋势</w:t>
      </w:r>
      <w:r>
        <w:rPr>
          <w:rFonts w:hint="eastAsia"/>
        </w:rPr>
        <w:br/>
      </w:r>
      <w:r>
        <w:rPr>
          <w:rFonts w:hint="eastAsia"/>
        </w:rPr>
        <w:t>　　表 157： 光接收模块行业主要驱动因素</w:t>
      </w:r>
      <w:r>
        <w:rPr>
          <w:rFonts w:hint="eastAsia"/>
        </w:rPr>
        <w:br/>
      </w:r>
      <w:r>
        <w:rPr>
          <w:rFonts w:hint="eastAsia"/>
        </w:rPr>
        <w:t>　　表 158： 光接收模块行业供应链分析</w:t>
      </w:r>
      <w:r>
        <w:rPr>
          <w:rFonts w:hint="eastAsia"/>
        </w:rPr>
        <w:br/>
      </w:r>
      <w:r>
        <w:rPr>
          <w:rFonts w:hint="eastAsia"/>
        </w:rPr>
        <w:t>　　表 159： 光接收模块上游原料供应商</w:t>
      </w:r>
      <w:r>
        <w:rPr>
          <w:rFonts w:hint="eastAsia"/>
        </w:rPr>
        <w:br/>
      </w:r>
      <w:r>
        <w:rPr>
          <w:rFonts w:hint="eastAsia"/>
        </w:rPr>
        <w:t>　　表 160： 光接收模块主要地区不同应用客户分析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光接收模块典型经销商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光接收模块产品图片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全球不同产品类型光接收模块销售额2021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全球不同产品类型光接收模块市场份额2025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多模光纤产品图片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全球不同数据传输速率光接收模块销售额2021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全球不同数据传输速率光接收模块市场份额2025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&lt;1 Gbps产品图片</w:t>
      </w:r>
      <w:r>
        <w:rPr>
          <w:rFonts w:hint="eastAsia"/>
        </w:rPr>
        <w:br/>
      </w:r>
      <w:r>
        <w:rPr>
          <w:rFonts w:hint="eastAsia"/>
        </w:rPr>
        <w:t>　　图 9： 1–10 Gbps产品图片</w:t>
      </w:r>
      <w:r>
        <w:rPr>
          <w:rFonts w:hint="eastAsia"/>
        </w:rPr>
        <w:br/>
      </w:r>
      <w:r>
        <w:rPr>
          <w:rFonts w:hint="eastAsia"/>
        </w:rPr>
        <w:t>　　图 10： 10–40 Gbps产品图片</w:t>
      </w:r>
      <w:r>
        <w:rPr>
          <w:rFonts w:hint="eastAsia"/>
        </w:rPr>
        <w:br/>
      </w:r>
      <w:r>
        <w:rPr>
          <w:rFonts w:hint="eastAsia"/>
        </w:rPr>
        <w:t>　　图 11： 40–100 Gbps产品图片</w:t>
      </w:r>
      <w:r>
        <w:rPr>
          <w:rFonts w:hint="eastAsia"/>
        </w:rPr>
        <w:br/>
      </w:r>
      <w:r>
        <w:rPr>
          <w:rFonts w:hint="eastAsia"/>
        </w:rPr>
        <w:t>　　图 12： &gt;100 Gbps产品图片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全球不同应用光接收模块市场份额2025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电信网络</w:t>
      </w:r>
      <w:r>
        <w:rPr>
          <w:rFonts w:hint="eastAsia"/>
        </w:rPr>
        <w:br/>
      </w:r>
      <w:r>
        <w:rPr>
          <w:rFonts w:hint="eastAsia"/>
        </w:rPr>
        <w:t>　　图 17： 航天与国防</w:t>
      </w:r>
      <w:r>
        <w:rPr>
          <w:rFonts w:hint="eastAsia"/>
        </w:rPr>
        <w:br/>
      </w:r>
      <w:r>
        <w:rPr>
          <w:rFonts w:hint="eastAsia"/>
        </w:rPr>
        <w:t>　　图 18： 能源与公用事业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2025年全球前五大生产商光接收模块市场份额</w:t>
      </w:r>
      <w:r>
        <w:rPr>
          <w:rFonts w:hint="eastAsia"/>
        </w:rPr>
        <w:br/>
      </w:r>
      <w:r>
        <w:rPr>
          <w:rFonts w:hint="eastAsia"/>
        </w:rPr>
        <w:t>　　图 21： 2025年全球光接收模块第一梯队、第二梯队和第三梯队厂商及市场份额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全球光接收模块产能、产量、产能利用率及发展趋势（2021-2032）&amp;（百万件）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全球光接收模块产量、需求量及发展趋势（2021-2032）&amp;（百万件）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全球主要地区光接收模块产量市场份额（2021-2032）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中国光接收模块产能、产量、产能利用率及发展趋势（2021-2032）&amp;（百万件）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中国光接收模块产量、市场需求量及发展趋势（2021-2032）&amp;（百万件）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全球光接收模块市场销售额及增长率：（2021-2032）&amp;（万元）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全球市场光接收模块市场规模：2021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全球市场光接收模块价格趋势（2021-2032）&amp;（元/件）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全球主要地区光接收模块销售收入（2021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全球主要地区光接收模块销售收入市场份额（2021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北美市场光接收模块收入及增长率（2021-2032）&amp;（万元）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欧洲市场光接收模块收入及增长率（2021-2032）&amp;（万元）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中国市场光接收模块收入及增长率（2021-2032）&amp;（万元）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日本市场光接收模块收入及增长率（2021-2032）&amp;（万元）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东南亚市场光接收模块收入及增长率（2021-2032）&amp;（万元）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印度市场光接收模块收入及增长率（2021-2032）&amp;（万元）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南美市场光接收模块收入及增长率（2021-2032）&amp;（万元）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中东市场光接收模块销量及增长率（2021-2032）&amp;（百万件）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中东市场光接收模块收入及增长率（2021-2032）&amp;（万元）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全球不同产品类型光接收模块价格走势（2021-2032）&amp;（元/件）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全球不同应用光接收模块价格走势（2021-2032）&amp;（元/件）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光接收模块中国企业SWOT分析</w:t>
      </w:r>
      <w:r>
        <w:rPr>
          <w:rFonts w:hint="eastAsia"/>
        </w:rPr>
        <w:br/>
      </w:r>
      <w:r>
        <w:rPr>
          <w:rFonts w:hint="eastAsia"/>
        </w:rPr>
        <w:t>　　图 52： 光接收模块产业链</w:t>
      </w:r>
      <w:r>
        <w:rPr>
          <w:rFonts w:hint="eastAsia"/>
        </w:rPr>
        <w:br/>
      </w:r>
      <w:r>
        <w:rPr>
          <w:rFonts w:hint="eastAsia"/>
        </w:rPr>
        <w:t>　　图 53： 光接收模块行业采购模式分析</w:t>
      </w:r>
      <w:r>
        <w:rPr>
          <w:rFonts w:hint="eastAsia"/>
        </w:rPr>
        <w:br/>
      </w:r>
      <w:r>
        <w:rPr>
          <w:rFonts w:hint="eastAsia"/>
        </w:rPr>
        <w:t>　　图 54： 光接收模块行业生产模式</w:t>
      </w:r>
      <w:r>
        <w:rPr>
          <w:rFonts w:hint="eastAsia"/>
        </w:rPr>
        <w:br/>
      </w:r>
      <w:r>
        <w:rPr>
          <w:rFonts w:hint="eastAsia"/>
        </w:rPr>
        <w:t>　　图 55： 光接收模块行业销售模式分析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3d8e9bc944230" w:history="1">
        <w:r>
          <w:rPr>
            <w:rStyle w:val="Hyperlink"/>
          </w:rPr>
          <w:t>2026-2032年全球与中国光接收模块发展现状分析及市场前景报告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3d8e9bc944230" w:history="1">
        <w:r>
          <w:rPr>
            <w:rStyle w:val="Hyperlink"/>
          </w:rPr>
          <w:t>https://www.20087.com/7/83/GuangJieShouMoKuaiDeXianZhuangYuQianJing.html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热点：光模块工作原理、光接收模块上市公司、光模块接口定义、光接收模块的设计、光模块用于什么地方、光接收次模块、光模块英文、关于光模块接收端参数、光模块用在什么设备上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67933d1c48ce" w:history="1">
      <w:r>
        <w:rPr>
          <w:rStyle w:val="Hyperlink"/>
        </w:rPr>
        <w:t>2026-2032年全球与中国光接收模块发展现状分析及市场前景报告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uangJieShouMoKuaiDeXianZhuangYuQianJing.html" TargetMode="External" Id="Rd9f3d8e9bc94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uangJieShouMoKuaiDeXianZhuangYuQianJing.html" TargetMode="External" Id="Rfb6267933d1c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2026-05-22T23:05:27Z</dcterms:created>
  <dcterms:modified xsi:type="dcterms:W3CDTF">2026-05-23T00:05:27Z</dcterms:modified>
  <dc:subject>2026-2032年全球与中国光接收模块发展现状分析及市场前景报告</dc:subject>
  <dc:title>2026-2032年全球与中国光接收模块发展现状分析及市场前景报告</dc:title>
  <cp:keywords>2026-2032年全球与中国光接收模块发展现状分析及市场前景报告</cp:keywords>
  <dc:description>2026-2032年全球与中国光接收模块发展现状分析及市场前景报告</dc:description>
</cp:coreProperties>
</file>