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45a9681db44b5" w:history="1">
              <w:r>
                <w:rPr>
                  <w:rStyle w:val="Hyperlink"/>
                </w:rPr>
                <w:t>2024-2030年中国网络安全行业现状调研分析及发展趋势研究报告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45a9681db44b5" w:history="1">
              <w:r>
                <w:rPr>
                  <w:rStyle w:val="Hyperlink"/>
                </w:rPr>
                <w:t>2024-2030年中国网络安全行业现状调研分析及发展趋势研究报告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45a9681db44b5" w:history="1">
                <w:r>
                  <w:rPr>
                    <w:rStyle w:val="Hyperlink"/>
                  </w:rPr>
                  <w:t>https://www.20087.com/7/63/WangLuoAnQuanDeFaZhanQianJing.html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行业正处在与网络犯罪持续对抗的前沿。勒索软件、网络间谍活动和数据泄露事件频发，促使企业增加网络安全预算，寻求更先进的防御措施。行业内的公司正在开发多层次的安全策略，包括防火墙、入侵检测系统(IDS)、以及针对物联网(IoT)设备的专用安全解决方案。同时，法规遵从性成为企业网络安全策略的重要组成部分。</w:t>
      </w:r>
      <w:r>
        <w:rPr>
          <w:rFonts w:hint="eastAsia"/>
        </w:rPr>
        <w:br/>
      </w:r>
      <w:r>
        <w:rPr>
          <w:rFonts w:hint="eastAsia"/>
        </w:rPr>
        <w:t>　　未来，网络安全行业将更加注重主动防御和威胁情报共享。零信任架构将成为企业网络设计的标准，确保只有经过验证的用户和设备才能访问资源。同时，人工智能和机器学习将被用来自动识别异常行为，实现即时响应。此外，跨行业和跨国界的合作将加强，以建立更全面的威胁情报网络，共同抵御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45a9681db44b5" w:history="1">
        <w:r>
          <w:rPr>
            <w:rStyle w:val="Hyperlink"/>
          </w:rPr>
          <w:t>2024-2030年中国网络安全行业现状调研分析及发展趋势研究报告</w:t>
        </w:r>
      </w:hyperlink>
      <w:r>
        <w:rPr>
          <w:rFonts w:hint="eastAsia"/>
        </w:rPr>
        <w:t>》在多年网络安全行业研究结论的基础上，结合中国网络安全行业市场的发展现状，通过资深研究团队对网络安全市场各类资讯进行整理分析，并依托国家权威数据资源和长期市场监测的数据库，对网络安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645a9681db44b5" w:history="1">
        <w:r>
          <w:rPr>
            <w:rStyle w:val="Hyperlink"/>
          </w:rPr>
          <w:t>2024-2030年中国网络安全行业现状调研分析及发展趋势研究报告</w:t>
        </w:r>
      </w:hyperlink>
      <w:r>
        <w:rPr>
          <w:rFonts w:hint="eastAsia"/>
        </w:rPr>
        <w:t>可以帮助投资者准确把握网络安全行业的市场现状，为投资者进行投资作出网络安全行业前景预判，挖掘网络安全行业投资价值，同时提出网络安全行业投资策略、营销策略等方面的建议。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网络安全行业相关概述</w:t>
      </w:r>
      <w:r>
        <w:rPr>
          <w:rFonts w:hint="eastAsia"/>
        </w:rPr>
        <w:br/>
      </w:r>
      <w:r>
        <w:rPr>
          <w:rFonts w:hint="eastAsia"/>
        </w:rPr>
        <w:t>　　第一节 网络安全行业相关概述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网络安全行业经营模式分析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2024年网络安全行业发展环境分析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2019-2024年全国GDP及同比增速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2019-2024年中国城镇居民人均收入及农村居民人均收入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第二节 中国网络安全行业政策环境分析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中国网络安全行业技术环境分析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2019-2024年中国网络安全市场供需分析</w:t>
      </w:r>
      <w:r>
        <w:rPr>
          <w:rFonts w:hint="eastAsia"/>
        </w:rPr>
        <w:br/>
      </w:r>
      <w:r>
        <w:rPr>
          <w:rFonts w:hint="eastAsia"/>
        </w:rPr>
        <w:t>　　第一节 中国网络安全市场供给状况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一、2019-2024年中国网络安全产量分析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二、2024-2030年中国网络安全产量预测</w:t>
      </w:r>
      <w:r>
        <w:rPr>
          <w:rFonts w:hint="eastAsia"/>
        </w:rPr>
        <w:br/>
      </w:r>
      <w:r>
        <w:rPr>
          <w:rFonts w:hint="eastAsia"/>
        </w:rPr>
        <w:t>　　第二节 中国网络安全市场需求状况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一、2019-2024年中国网络安全需求分析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二、2024-2030年中国网络安全需求预测</w:t>
      </w:r>
      <w:r>
        <w:rPr>
          <w:rFonts w:hint="eastAsia"/>
        </w:rPr>
        <w:br/>
      </w:r>
      <w:r>
        <w:rPr>
          <w:rFonts w:hint="eastAsia"/>
        </w:rPr>
        <w:t>　　第三节 2024年中国网络安全市场价格分析</w:t>
      </w:r>
      <w:r>
        <w:rPr>
          <w:rFonts w:hint="eastAsia"/>
        </w:rPr>
        <w:br/>
      </w:r>
      <w:r>
        <w:rPr>
          <w:rFonts w:hint="eastAsia"/>
        </w:rPr>
        <w:t>　　章 中国网络安全行业产业链分析</w:t>
      </w:r>
      <w:r>
        <w:rPr>
          <w:rFonts w:hint="eastAsia"/>
        </w:rPr>
        <w:br/>
      </w:r>
      <w:r>
        <w:rPr>
          <w:rFonts w:hint="eastAsia"/>
        </w:rPr>
        <w:t>　　第一节 网络安全行业产业链概述</w:t>
      </w:r>
      <w:r>
        <w:rPr>
          <w:rFonts w:hint="eastAsia"/>
        </w:rPr>
        <w:br/>
      </w:r>
      <w:r>
        <w:rPr>
          <w:rFonts w:hint="eastAsia"/>
        </w:rPr>
        <w:t>　　第二节 网络安全上游产业发展状况分析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网络安全下游应用需求市场分析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2019-2024年网络安全进出口数据分析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2019-2024年网络安全进口情况分析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2019-2024年网络安全出口情况分析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国内网络安全生产厂商竞争力分析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章 2024-2030年中国网络安全行业发展趋势与前景分析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2024-2030年中国网络安全行业投资前景分析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一、网络安全行业发展前景</w:t>
      </w:r>
      <w:r>
        <w:rPr>
          <w:rFonts w:hint="eastAsia"/>
        </w:rPr>
        <w:br/>
      </w:r>
      <w:r>
        <w:rPr>
          <w:rFonts w:hint="eastAsia"/>
        </w:rPr>
        <w:t>　　　　二、网络安全发展趋势分析</w:t>
      </w:r>
      <w:r>
        <w:rPr>
          <w:rFonts w:hint="eastAsia"/>
        </w:rPr>
        <w:br/>
      </w:r>
      <w:r>
        <w:rPr>
          <w:rFonts w:hint="eastAsia"/>
        </w:rPr>
        <w:t>　　　　三、网络安全市场前景分析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2024-2030年中国网络安全行业投资风险分析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2024-2030年网络安全行业投资策略及建议</w:t>
      </w:r>
      <w:r>
        <w:rPr>
          <w:rFonts w:hint="eastAsia"/>
        </w:rPr>
        <w:br/>
      </w:r>
      <w:r>
        <w:rPr>
          <w:rFonts w:hint="eastAsia"/>
        </w:rPr>
        <w:t>　　章 网络安全企业投资战略与客户策略分析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网络安全企业发展战略规划背景意义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网络安全企业战略规划制定依据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网络安全企业战略规划策略分析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中^智^林^－网络安全企业重点客户战略实施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网络安全设备企业生产模式结构图</w:t>
      </w:r>
      <w:r>
        <w:rPr>
          <w:rFonts w:hint="eastAsia"/>
        </w:rPr>
        <w:br/>
      </w:r>
      <w:r>
        <w:rPr>
          <w:rFonts w:hint="eastAsia"/>
        </w:rPr>
        <w:t>　　图表 2 网络安全设备行业采购模式结构图</w:t>
      </w:r>
      <w:r>
        <w:rPr>
          <w:rFonts w:hint="eastAsia"/>
        </w:rPr>
        <w:br/>
      </w:r>
      <w:r>
        <w:rPr>
          <w:rFonts w:hint="eastAsia"/>
        </w:rPr>
        <w:t>　　图表 3 网络安全设备行业销售模式结构图</w:t>
      </w:r>
      <w:r>
        <w:rPr>
          <w:rFonts w:hint="eastAsia"/>
        </w:rPr>
        <w:br/>
      </w:r>
      <w:r>
        <w:rPr>
          <w:rFonts w:hint="eastAsia"/>
        </w:rPr>
        <w:t>　　图表 4 网络安全设备生产商销售模式比例图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30 2019-2024年中国网络安全行业产量分析</w:t>
      </w:r>
      <w:r>
        <w:rPr>
          <w:rFonts w:hint="eastAsia"/>
        </w:rPr>
        <w:br/>
      </w:r>
      <w:r>
        <w:rPr>
          <w:rFonts w:hint="eastAsia"/>
        </w:rPr>
        <w:t>　　图表 31 2024年我国网络安全产品结构</w:t>
      </w:r>
      <w:r>
        <w:rPr>
          <w:rFonts w:hint="eastAsia"/>
        </w:rPr>
        <w:br/>
      </w:r>
      <w:r>
        <w:rPr>
          <w:rFonts w:hint="eastAsia"/>
        </w:rPr>
        <w:t>　　图表 32 2024-2030年中国网络安全产量预测</w:t>
      </w:r>
      <w:r>
        <w:rPr>
          <w:rFonts w:hint="eastAsia"/>
        </w:rPr>
        <w:br/>
      </w:r>
      <w:r>
        <w:rPr>
          <w:rFonts w:hint="eastAsia"/>
        </w:rPr>
        <w:t>　　图表 33 2019-2024年中国网络安全需求分析</w:t>
      </w:r>
      <w:r>
        <w:rPr>
          <w:rFonts w:hint="eastAsia"/>
        </w:rPr>
        <w:br/>
      </w:r>
      <w:r>
        <w:rPr>
          <w:rFonts w:hint="eastAsia"/>
        </w:rPr>
        <w:t>　　图表 34 2024-2030年中国网络安全产量预测</w:t>
      </w:r>
      <w:r>
        <w:rPr>
          <w:rFonts w:hint="eastAsia"/>
        </w:rPr>
        <w:br/>
      </w:r>
      <w:r>
        <w:rPr>
          <w:rFonts w:hint="eastAsia"/>
        </w:rPr>
        <w:t>　　图表 35 产业链形成模式示意图</w:t>
      </w:r>
      <w:r>
        <w:rPr>
          <w:rFonts w:hint="eastAsia"/>
        </w:rPr>
        <w:br/>
      </w:r>
      <w:r>
        <w:rPr>
          <w:rFonts w:hint="eastAsia"/>
        </w:rPr>
        <w:t>　　图表 36 网络安全行业产业链</w:t>
      </w:r>
      <w:r>
        <w:rPr>
          <w:rFonts w:hint="eastAsia"/>
        </w:rPr>
        <w:br/>
      </w:r>
      <w:r>
        <w:rPr>
          <w:rFonts w:hint="eastAsia"/>
        </w:rPr>
        <w:t>　　图表 37 2019-2024年中国网络安全进口金额情况分析</w:t>
      </w:r>
      <w:r>
        <w:rPr>
          <w:rFonts w:hint="eastAsia"/>
        </w:rPr>
        <w:br/>
      </w:r>
      <w:r>
        <w:rPr>
          <w:rFonts w:hint="eastAsia"/>
        </w:rPr>
        <w:t>　　图表 38 2019-2024年我国网络安全产品进口来源</w:t>
      </w:r>
      <w:r>
        <w:rPr>
          <w:rFonts w:hint="eastAsia"/>
        </w:rPr>
        <w:br/>
      </w:r>
      <w:r>
        <w:rPr>
          <w:rFonts w:hint="eastAsia"/>
        </w:rPr>
        <w:t>　　图表 39 2019-2024年中国网络安全进口价格指数</w:t>
      </w:r>
      <w:r>
        <w:rPr>
          <w:rFonts w:hint="eastAsia"/>
        </w:rPr>
        <w:br/>
      </w:r>
      <w:r>
        <w:rPr>
          <w:rFonts w:hint="eastAsia"/>
        </w:rPr>
        <w:t>　　图表 40 2019-2024年中国网络安全产品出口金额情况分析</w:t>
      </w:r>
      <w:r>
        <w:rPr>
          <w:rFonts w:hint="eastAsia"/>
        </w:rPr>
        <w:br/>
      </w:r>
      <w:r>
        <w:rPr>
          <w:rFonts w:hint="eastAsia"/>
        </w:rPr>
        <w:t>　　图表 41 2019-2024年我国网络安全产品出口去向</w:t>
      </w:r>
      <w:r>
        <w:rPr>
          <w:rFonts w:hint="eastAsia"/>
        </w:rPr>
        <w:br/>
      </w:r>
      <w:r>
        <w:rPr>
          <w:rFonts w:hint="eastAsia"/>
        </w:rPr>
        <w:t>　　图表 42 2019-2024年中国网络安全出口价格指数</w:t>
      </w:r>
      <w:r>
        <w:rPr>
          <w:rFonts w:hint="eastAsia"/>
        </w:rPr>
        <w:br/>
      </w:r>
      <w:r>
        <w:rPr>
          <w:rFonts w:hint="eastAsia"/>
        </w:rPr>
        <w:t>　　图表 43 启明星辰主要经济指标分析</w:t>
      </w:r>
      <w:r>
        <w:rPr>
          <w:rFonts w:hint="eastAsia"/>
        </w:rPr>
        <w:br/>
      </w:r>
      <w:r>
        <w:rPr>
          <w:rFonts w:hint="eastAsia"/>
        </w:rPr>
        <w:t>　　图表 44 启明星辰主要财务指标分析</w:t>
      </w:r>
      <w:r>
        <w:rPr>
          <w:rFonts w:hint="eastAsia"/>
        </w:rPr>
        <w:br/>
      </w:r>
      <w:r>
        <w:rPr>
          <w:rFonts w:hint="eastAsia"/>
        </w:rPr>
        <w:t>　　图表 45 厦门市美亚柏科信息股份有限公司主要财务指标分析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46 厦门市美亚柏科信息股份有限公司主要经济指标分析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 国民技术股份有限公司主要财务指标分析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48 国民技术股份有限公司主要经济指标分析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49 卫士通信息产业股份有限公司主要财务指标分析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50 卫士通信息产业股份有限公司主要经济指标分析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51 任子行网络技术股份有限公司主要财务指标分析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52 任子行网络技术股份有限公司主要经济指标分析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2024-2030年我国网络安全设备行业同业竞争风险及控制策略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 网络安全设备技术应用注意事项分析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55 网络安全设备项目投资注意事项图</w:t>
      </w:r>
      <w:r>
        <w:rPr>
          <w:rFonts w:hint="eastAsia"/>
        </w:rPr>
        <w:br/>
      </w:r>
      <w:r>
        <w:rPr>
          <w:rFonts w:hint="eastAsia"/>
        </w:rPr>
        <w:t>　　图表 56 网络安全设备行业生产开发注意事项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57 网络安全设备销售注意事项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45a9681db44b5" w:history="1">
        <w:r>
          <w:rPr>
            <w:rStyle w:val="Hyperlink"/>
          </w:rPr>
          <w:t>2024-2030年中国网络安全行业现状调研分析及发展趋势研究报告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45a9681db44b5" w:history="1">
        <w:r>
          <w:rPr>
            <w:rStyle w:val="Hyperlink"/>
          </w:rPr>
          <w:t>https://www.20087.com/7/63/WangLuoAnQuanDeFaZhanQianJing.html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4cc4d03ee40ad" w:history="1">
      <w:r>
        <w:rPr>
          <w:rStyle w:val="Hyperlink"/>
        </w:rPr>
        <w:t>2024-2030年中国网络安全行业现状调研分析及发展趋势研究报告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angLuoAnQuanDeFaZhanQianJing.html" TargetMode="External" Id="R9c645a9681d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angLuoAnQuanDeFaZhanQianJing.html" TargetMode="External" Id="R4564cc4d03ee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2024-05-21T23:23:00Z</dcterms:created>
  <dcterms:modified xsi:type="dcterms:W3CDTF">2024-05-22T00:23:00Z</dcterms:modified>
  <dc:subject>2024-2030年中国网络安全行业现状调研分析及发展趋势研究报告</dc:subject>
  <dc:title>2024-2030年中国网络安全行业现状调研分析及发展趋势研究报告</dc:title>
  <cp:keywords>2024-2030年中国网络安全行业现状调研分析及发展趋势研究报告</cp:keywords>
  <dc:description>2024-2030年中国网络安全行业现状调研分析及发展趋势研究报告</dc:description>
</cp:coreProperties>
</file>