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efdd8cb394b56" w:history="1">
              <w:r>
                <w:rPr>
                  <w:rStyle w:val="Hyperlink"/>
                </w:rPr>
                <w:t>2026-2032年全球与中国数字格栅市场现状及前景趋势报告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efdd8cb394b56" w:history="1">
              <w:r>
                <w:rPr>
                  <w:rStyle w:val="Hyperlink"/>
                </w:rPr>
                <w:t>2026-2032年全球与中国数字格栅市场现状及前景趋势报告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efdd8cb394b56" w:history="1">
                <w:r>
                  <w:rPr>
                    <w:rStyle w:val="Hyperlink"/>
                  </w:rPr>
                  <w:t>https://www.20087.com/8/93/ShuZiGeZhaFaZhanQianJingFenXi.html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格栅是新能源汽车时代下，集成了光电显示、智能交互与空气动力学功能的汽车前脸核心组件。随着电动汽车不再依赖传统的发动机进气冷却，原本封闭的进气格栅演变为具备高度装饰性与交互性的“数字画布”。目前，数字格栅主流的数字格栅集成了高密度LED像素灯、微型显示屏及激光投影模块，能够根据车辆的驾驶模式、充电状态及周围环境动态变换灯光语言。例如，在自动驾驶模式下显示特定颜色的呼吸灯以警示行人，或通过投影斑马线引导路人安全通行。目前，具备高亮度、高分辨率及智能感知能力的数字格栅，已成为提升电动汽车品牌辨识度、实现人车情感交互及增强道路安全性的关键科技配置。</w:t>
      </w:r>
      <w:r>
        <w:rPr>
          <w:rFonts w:hint="eastAsia"/>
        </w:rPr>
        <w:br/>
      </w:r>
      <w:r>
        <w:rPr>
          <w:rFonts w:hint="eastAsia"/>
        </w:rPr>
        <w:t>　　未来，数字格栅将深度聚焦于Micro LED微显示技术、AI情境感知交互与表面隐形显示。市场调研网认为，为了追求极致的视觉效果与能耗控制，采用微米级LED芯片的Micro LED技术将赋予格栅超高的像素密度与对比度，使其能够显示细腻的视频图像甚至作为车外交互的巨幕。在智能化层面，结合车外摄像头与AI算法，数字格栅将具备主动情境感知能力，能够实时识别行人、车辆及交通信号，并自动触发相应的警示或礼让光效，无需人工干预。此外，随着透明显示材料与智能表面技术的成熟，数字格栅在熄屏状态下将呈现与车身同色的隐藏效果，点亮时则瞬间显现信息，推动汽车前脸设计向集美学、科技与安全于一体的智能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7efdd8cb394b56" w:history="1">
        <w:r>
          <w:rPr>
            <w:rStyle w:val="Hyperlink"/>
          </w:rPr>
          <w:t>2026-2032年全球与中国数字格栅市场现状及前景趋势报告</w:t>
        </w:r>
      </w:hyperlink>
      <w:r>
        <w:rPr>
          <w:rFonts w:hint="eastAsia"/>
        </w:rPr>
        <w:t>》，2025年数字格栅行业市场规模达 亿元，预计2032年市场规模将达 亿元，期间年均复合增长率（CAGR）达 %。报告系统梳理了数字格栅产业链的整体结构，详细解读了数字格栅市场规模、需求动态及价格波动的影响因素。报告基于数字格栅行业现状，结合技术发展与应用趋势，对数字格栅市场前景和未来发展方向进行了预测。同时，报告重点分析了行业重点企业的竞争策略、市场集中度及品牌表现，并对数字格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LCD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数字格栅有利因素</w:t>
      </w:r>
      <w:r>
        <w:rPr>
          <w:rFonts w:hint="eastAsia"/>
        </w:rPr>
        <w:br/>
      </w:r>
      <w:r>
        <w:rPr>
          <w:rFonts w:hint="eastAsia"/>
        </w:rPr>
        <w:t>　　　　1.5.3 .2 数字格栅不利因素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全球主要厂商数字格栅产品类型及应用</w:t>
      </w:r>
      <w:r>
        <w:rPr>
          <w:rFonts w:hint="eastAsia"/>
        </w:rPr>
        <w:br/>
      </w:r>
      <w:r>
        <w:rPr>
          <w:rFonts w:hint="eastAsia"/>
        </w:rPr>
        <w:t>　　2.9 数字格栅行业集中度、竞争程度分析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全球数字格栅总体规模分析</w:t>
      </w:r>
      <w:r>
        <w:rPr>
          <w:rFonts w:hint="eastAsia"/>
        </w:rPr>
        <w:br/>
      </w:r>
      <w:r>
        <w:rPr>
          <w:rFonts w:hint="eastAsia"/>
        </w:rPr>
        <w:t>　　3.1 全球数字格栅供需现状及预测（2021-2032）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中国市场数字格栅进出口（2021-2032）</w:t>
      </w:r>
      <w:r>
        <w:rPr>
          <w:rFonts w:hint="eastAsia"/>
        </w:rPr>
        <w:br/>
      </w:r>
      <w:r>
        <w:rPr>
          <w:rFonts w:hint="eastAsia"/>
        </w:rPr>
        <w:t>　　3.4 全球数字格栅销量及销售额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不同产品类型数字格栅分析</w:t>
      </w:r>
      <w:r>
        <w:rPr>
          <w:rFonts w:hint="eastAsia"/>
        </w:rPr>
        <w:br/>
      </w:r>
      <w:r>
        <w:rPr>
          <w:rFonts w:hint="eastAsia"/>
        </w:rPr>
        <w:t>　　6.1 全球不同产品类型数字格栅销量（2021-2032）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不同应用数字格栅分析</w:t>
      </w:r>
      <w:r>
        <w:rPr>
          <w:rFonts w:hint="eastAsia"/>
        </w:rPr>
        <w:br/>
      </w:r>
      <w:r>
        <w:rPr>
          <w:rFonts w:hint="eastAsia"/>
        </w:rPr>
        <w:t>　　7.1 全球不同应用数字格栅销量（2021-2032）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数字格栅行业发展趋势</w:t>
      </w:r>
      <w:r>
        <w:rPr>
          <w:rFonts w:hint="eastAsia"/>
        </w:rPr>
        <w:br/>
      </w:r>
      <w:r>
        <w:rPr>
          <w:rFonts w:hint="eastAsia"/>
        </w:rPr>
        <w:t>　　8.2 数字格栅行业主要驱动因素</w:t>
      </w:r>
      <w:r>
        <w:rPr>
          <w:rFonts w:hint="eastAsia"/>
        </w:rPr>
        <w:br/>
      </w:r>
      <w:r>
        <w:rPr>
          <w:rFonts w:hint="eastAsia"/>
        </w:rPr>
        <w:t>　　8.3 数字格栅中国企业SWOT分析</w:t>
      </w:r>
      <w:r>
        <w:rPr>
          <w:rFonts w:hint="eastAsia"/>
        </w:rPr>
        <w:br/>
      </w:r>
      <w:r>
        <w:rPr>
          <w:rFonts w:hint="eastAsia"/>
        </w:rPr>
        <w:t>　　8.4 中国数字格栅行业政策环境分析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数字格栅行业产业链简介</w:t>
      </w:r>
      <w:r>
        <w:rPr>
          <w:rFonts w:hint="eastAsia"/>
        </w:rPr>
        <w:br/>
      </w:r>
      <w:r>
        <w:rPr>
          <w:rFonts w:hint="eastAsia"/>
        </w:rPr>
        <w:t>　　　　9.1.1 数字格栅行业供应链分析</w:t>
      </w:r>
      <w:r>
        <w:rPr>
          <w:rFonts w:hint="eastAsia"/>
        </w:rPr>
        <w:br/>
      </w:r>
      <w:r>
        <w:rPr>
          <w:rFonts w:hint="eastAsia"/>
        </w:rPr>
        <w:t>　　　　9.1.2 数字格栅主要原料及供应情况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数字格栅行业采购模式</w:t>
      </w:r>
      <w:r>
        <w:rPr>
          <w:rFonts w:hint="eastAsia"/>
        </w:rPr>
        <w:br/>
      </w:r>
      <w:r>
        <w:rPr>
          <w:rFonts w:hint="eastAsia"/>
        </w:rPr>
        <w:t>　　9.3 数字格栅行业生产模式</w:t>
      </w:r>
      <w:r>
        <w:rPr>
          <w:rFonts w:hint="eastAsia"/>
        </w:rPr>
        <w:br/>
      </w:r>
      <w:r>
        <w:rPr>
          <w:rFonts w:hint="eastAsia"/>
        </w:rPr>
        <w:t>　　9.4 数字格栅行业销售模式及销售渠道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数字格栅行业发展主要特点</w:t>
      </w:r>
      <w:r>
        <w:rPr>
          <w:rFonts w:hint="eastAsia"/>
        </w:rPr>
        <w:br/>
      </w:r>
      <w:r>
        <w:rPr>
          <w:rFonts w:hint="eastAsia"/>
        </w:rPr>
        <w:t>　　表 4： 数字格栅行业发展有利因素分析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进入数字格栅行业壁垒</w:t>
      </w:r>
      <w:r>
        <w:rPr>
          <w:rFonts w:hint="eastAsia"/>
        </w:rPr>
        <w:br/>
      </w:r>
      <w:r>
        <w:rPr>
          <w:rFonts w:hint="eastAsia"/>
        </w:rPr>
        <w:t>　　表 7： 数字格栅主要企业在国际市场占有率（按销量，2023-2026）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2025年数字格栅主要企业在国际市场排名（按销量）&amp;（千件）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全球市场主要企业数字格栅销售价格（2023-2026）&amp;（元/件）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2025年数字格栅主要企业在中国市场排名（按销量）&amp;（千件）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全球主要地区数字格栅产量增速（CAGR）：（2021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全球主要地区数字格栅产量（2021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全球主要地区数字格栅产量（2021-2026）&amp;（千件）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全球主要地区数字格栅产量（2027-2032）&amp;（千件）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中国市场数字格栅产量、销量、进出口（2021-2026）&amp;（千件）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中国市场数字格栅产量、销量、进出口预测（2027-2032）&amp;（千件）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全球主要地区数字格栅销量（千件）：2021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全球主要地区数字格栅销量（2027-2032）&amp;（千件）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数字格栅行业发展趋势</w:t>
      </w:r>
      <w:r>
        <w:rPr>
          <w:rFonts w:hint="eastAsia"/>
        </w:rPr>
        <w:br/>
      </w:r>
      <w:r>
        <w:rPr>
          <w:rFonts w:hint="eastAsia"/>
        </w:rPr>
        <w:t>　　表 121： 数字格栅行业主要驱动因素</w:t>
      </w:r>
      <w:r>
        <w:rPr>
          <w:rFonts w:hint="eastAsia"/>
        </w:rPr>
        <w:br/>
      </w:r>
      <w:r>
        <w:rPr>
          <w:rFonts w:hint="eastAsia"/>
        </w:rPr>
        <w:t>　　表 122： 数字格栅行业供应链分析</w:t>
      </w:r>
      <w:r>
        <w:rPr>
          <w:rFonts w:hint="eastAsia"/>
        </w:rPr>
        <w:br/>
      </w:r>
      <w:r>
        <w:rPr>
          <w:rFonts w:hint="eastAsia"/>
        </w:rPr>
        <w:t>　　表 123： 数字格栅上游原料供应商</w:t>
      </w:r>
      <w:r>
        <w:rPr>
          <w:rFonts w:hint="eastAsia"/>
        </w:rPr>
        <w:br/>
      </w:r>
      <w:r>
        <w:rPr>
          <w:rFonts w:hint="eastAsia"/>
        </w:rPr>
        <w:t>　　表 124： 数字格栅主要地区不同应用客户分析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数字格栅典型经销商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LCD产品图片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全球不同应用数字格栅市场份额2025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2025年全球前五大生产商数字格栅市场份额</w:t>
      </w:r>
      <w:r>
        <w:rPr>
          <w:rFonts w:hint="eastAsia"/>
        </w:rPr>
        <w:br/>
      </w:r>
      <w:r>
        <w:rPr>
          <w:rFonts w:hint="eastAsia"/>
        </w:rPr>
        <w:t>　　图 11： 2025年全球数字格栅第一梯队、第二梯队和第三梯队厂商及市场份额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全球数字格栅产能、产量、产能利用率及发展趋势（2021-2032）&amp;（千件）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全球数字格栅产量、需求量及发展趋势（2021-2032）&amp;（千件）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全球主要地区数字格栅产量市场份额（2021-2032）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中国数字格栅产能、产量、产能利用率及发展趋势（2021-2032）&amp;（千件）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中国数字格栅产量、市场需求量及发展趋势（2021-2032）&amp;（千件）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全球数字格栅市场销售额及增长率：（2021-2032）&amp;（万元）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全球市场数字格栅市场规模：2021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全球市场数字格栅价格趋势（2021-2032）&amp;（元/件）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全球主要地区数字格栅销售收入（2021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全球主要地区数字格栅销售收入市场份额（2021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全球不同产品类型数字格栅价格走势（2021-2032）&amp;（元/件）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全球不同应用数字格栅价格走势（2021-2032）&amp;（元/件）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数字格栅中国企业SWOT分析</w:t>
      </w:r>
      <w:r>
        <w:rPr>
          <w:rFonts w:hint="eastAsia"/>
        </w:rPr>
        <w:br/>
      </w:r>
      <w:r>
        <w:rPr>
          <w:rFonts w:hint="eastAsia"/>
        </w:rPr>
        <w:t>　　图 42： 数字格栅产业链</w:t>
      </w:r>
      <w:r>
        <w:rPr>
          <w:rFonts w:hint="eastAsia"/>
        </w:rPr>
        <w:br/>
      </w:r>
      <w:r>
        <w:rPr>
          <w:rFonts w:hint="eastAsia"/>
        </w:rPr>
        <w:t>　　图 43： 数字格栅行业采购模式分析</w:t>
      </w:r>
      <w:r>
        <w:rPr>
          <w:rFonts w:hint="eastAsia"/>
        </w:rPr>
        <w:br/>
      </w:r>
      <w:r>
        <w:rPr>
          <w:rFonts w:hint="eastAsia"/>
        </w:rPr>
        <w:t>　　图 44： 数字格栅行业生产模式</w:t>
      </w:r>
      <w:r>
        <w:rPr>
          <w:rFonts w:hint="eastAsia"/>
        </w:rPr>
        <w:br/>
      </w:r>
      <w:r>
        <w:rPr>
          <w:rFonts w:hint="eastAsia"/>
        </w:rPr>
        <w:t>　　图 45： 数字格栅行业销售模式分析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efdd8cb394b56" w:history="1">
        <w:r>
          <w:rPr>
            <w:rStyle w:val="Hyperlink"/>
          </w:rPr>
          <w:t>2026-2032年全球与中国数字格栅市场现状及前景趋势报告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efdd8cb394b56" w:history="1">
        <w:r>
          <w:rPr>
            <w:rStyle w:val="Hyperlink"/>
          </w:rPr>
          <w:t>https://www.20087.com/8/93/ShuZiGeZhaFaZhanQianJingFenXi.html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热点：什么叫格栅、什么是数字栅格地图、数字栅格地图、栅格数据数字化、菱形格子格栅图片、栅格数据的图形数字化方法、格栅设计、数字栅格地图名词解释、汽车前面的格栅叫什么读音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58c350b3a4922" w:history="1">
      <w:r>
        <w:rPr>
          <w:rStyle w:val="Hyperlink"/>
        </w:rPr>
        <w:t>2026-2032年全球与中国数字格栅市场现状及前景趋势报告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ZiGeZhaFaZhanQianJingFenXi.html" TargetMode="External" Id="R477efdd8cb39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ZiGeZhaFaZhanQianJingFenXi.html" TargetMode="External" Id="Rf8f58c350b3a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2026-03-26T00:15:02Z</dcterms:created>
  <dcterms:modified xsi:type="dcterms:W3CDTF">2026-03-26T01:15:02Z</dcterms:modified>
  <dc:subject>2026-2032年全球与中国数字格栅市场现状及前景趋势报告</dc:subject>
  <dc:title>2026-2032年全球与中国数字格栅市场现状及前景趋势报告</dc:title>
  <cp:keywords>2026-2032年全球与中国数字格栅市场现状及前景趋势报告</cp:keywords>
  <dc:description>2026-2032年全球与中国数字格栅市场现状及前景趋势报告</dc:description>
</cp:coreProperties>
</file>