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1ae783884caf" w:history="1">
              <w:r>
                <w:rPr>
                  <w:rStyle w:val="Hyperlink"/>
                </w:rPr>
                <w:t>中国混凝土切缝机市场现状调研与发展趋势研究报告（2025-2031年）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1ae783884caf" w:history="1">
              <w:r>
                <w:rPr>
                  <w:rStyle w:val="Hyperlink"/>
                </w:rPr>
                <w:t>中国混凝土切缝机市场现状调研与发展趋势研究报告（2025-2031年）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71ae783884caf" w:history="1">
                <w:r>
                  <w:rPr>
                    <w:rStyle w:val="Hyperlink"/>
                  </w:rPr>
                  <w:t>https://www.20087.com/8/73/HunNingTuQieFengJiHangYeQuShi.html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切缝机用于在新浇筑的混凝土表面切割预应力缝，防止不规则裂缝的形成。近年来，随着建筑行业对施工质量和安全标准的提高，高性能、低噪音和操作友好的切缝机受到青睐。技术上，电动和液压驱动的切缝机逐渐取代传统的汽油机型，减少了环境污染和提高了工作效率。</w:t>
      </w:r>
      <w:r>
        <w:rPr>
          <w:rFonts w:hint="eastAsia"/>
        </w:rPr>
        <w:br/>
      </w:r>
      <w:r>
        <w:rPr>
          <w:rFonts w:hint="eastAsia"/>
        </w:rPr>
        <w:t>　　未来，混凝土切缝机将更加智能化和环保。通过集成传感器和物联网技术，切缝机将能够实现远程监控和自动控制，提高施工精度和效率。同时，随着电池技术的进步，无绳电动切缝机将获得更长的运行时间和更轻的重量，增强便携性和灵活性。此外，研发将聚焦于减少切割过程中的粉尘和噪音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1ae783884caf" w:history="1">
        <w:r>
          <w:rPr>
            <w:rStyle w:val="Hyperlink"/>
          </w:rPr>
          <w:t>中国混凝土切缝机市场现状调研与发展趋势研究报告（2025-2031年）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混凝土切缝机行业的发展现状、市场规模、供需动态及进出口情况。报告详细解读了混凝土切缝机产业链上下游、重点区域市场、竞争格局及领先企业的表现，同时评估了混凝土切缝机行业风险与投资机会。通过对混凝土切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混凝土切缝机行业界定</w:t>
      </w:r>
      <w:r>
        <w:rPr>
          <w:rFonts w:hint="eastAsia"/>
        </w:rPr>
        <w:br/>
      </w:r>
      <w:r>
        <w:rPr>
          <w:rFonts w:hint="eastAsia"/>
        </w:rPr>
        <w:t>　　第一节 混凝土切缝机行业定义</w:t>
      </w:r>
      <w:r>
        <w:rPr>
          <w:rFonts w:hint="eastAsia"/>
        </w:rPr>
        <w:br/>
      </w:r>
      <w:r>
        <w:rPr>
          <w:rFonts w:hint="eastAsia"/>
        </w:rPr>
        <w:t>　　第二节 混凝土切缝机行业特点分析</w:t>
      </w:r>
      <w:r>
        <w:rPr>
          <w:rFonts w:hint="eastAsia"/>
        </w:rPr>
        <w:br/>
      </w:r>
      <w:r>
        <w:rPr>
          <w:rFonts w:hint="eastAsia"/>
        </w:rPr>
        <w:t>　　第三节 混凝土切缝机行业发展历程</w:t>
      </w:r>
      <w:r>
        <w:rPr>
          <w:rFonts w:hint="eastAsia"/>
        </w:rPr>
        <w:br/>
      </w:r>
      <w:r>
        <w:rPr>
          <w:rFonts w:hint="eastAsia"/>
        </w:rPr>
        <w:t>　　第四节 混凝土切缝机产业链分析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2024-2025年全球混凝土切缝机行业发展态势分析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全球混凝土切缝机行业总体情况</w:t>
      </w:r>
      <w:r>
        <w:rPr>
          <w:rFonts w:hint="eastAsia"/>
        </w:rPr>
        <w:br/>
      </w:r>
      <w:r>
        <w:rPr>
          <w:rFonts w:hint="eastAsia"/>
        </w:rPr>
        <w:t>　　第二节 混凝土切缝机行业重点国家、地区市场分析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全球混凝土切缝机行业发展前景预测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2024-2025年中国混凝土切缝机行业发展环境分析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混凝土切缝机行业经济环境分析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混凝土切缝机行业政策环境分析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一、混凝土切缝机行业相关政策</w:t>
      </w:r>
      <w:r>
        <w:rPr>
          <w:rFonts w:hint="eastAsia"/>
        </w:rPr>
        <w:br/>
      </w:r>
      <w:r>
        <w:rPr>
          <w:rFonts w:hint="eastAsia"/>
        </w:rPr>
        <w:t>　　　　二、混凝土切缝机行业相关标准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2024-2025年混凝土切缝机行业技术发展现状及趋势分析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混凝土切缝机行业技术发展现状分析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国内外混凝土切缝机行业技术差异与原因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混凝土切缝机行业技术发展方向、趋势预测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提升混凝土切缝机行业技术能力策略建议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中国混凝土切缝机行业市场供需状况分析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中国混凝土切缝机行业市场规模情况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中国混凝土切缝机行业市场需求状况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一、2019-2024年混凝土切缝机行业市场需求情况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二、混凝土切缝机行业市场需求特点分析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中国混凝土切缝机行业产量情况分析与预测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一、2019-2024年混凝土切缝机行业产量统计分析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二、2024年混凝土切缝机行业产量特点分析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混凝土切缝机行业市场供需平衡状况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中国混凝土切缝机行业进出口情况分析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混凝土切缝机行业出口情况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混凝土切缝机行业进口情况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混凝土切缝机行业进出口面临的挑战及对策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2024-2025年中国混凝土切缝机行业产品价格监测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一、混凝土切缝机市场价格特征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二、当前混凝土切缝机市场价格评述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三、影响混凝土切缝机市场价格因素分析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四、未来混凝土切缝机市场价格走势预测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中国混凝土切缝机行业重点区域市场分析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混凝土切缝机行业区域市场分布情况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2024-2025年混凝土切缝机行业细分市场调研分析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混凝土切缝机细分产品（一）市场调研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混凝土切缝机细分产品（二）市场调研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2024-2025年混凝土切缝机行业上、下游市场分析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混凝土切缝机行业上游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混凝土切缝机行业下游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混凝土切缝机行业重点企业发展调研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混凝土切缝机重点企业（一）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混凝土切缝机重点企业（二）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混凝土切缝机重点企业（三）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混凝土切缝机重点企业（四）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混凝土切缝机重点企业（五）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混凝土切缝机重点企业（六）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混凝土切缝机行业风险及对策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2025-2031年混凝土切缝机行业发展环境分析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2025-2031年混凝土切缝机行业投资特性分析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一、混凝土切缝机行业进入壁垒</w:t>
      </w:r>
      <w:r>
        <w:rPr>
          <w:rFonts w:hint="eastAsia"/>
        </w:rPr>
        <w:br/>
      </w:r>
      <w:r>
        <w:rPr>
          <w:rFonts w:hint="eastAsia"/>
        </w:rPr>
        <w:t>　　　　二、混凝土切缝机行业盈利模式</w:t>
      </w:r>
      <w:r>
        <w:rPr>
          <w:rFonts w:hint="eastAsia"/>
        </w:rPr>
        <w:br/>
      </w:r>
      <w:r>
        <w:rPr>
          <w:rFonts w:hint="eastAsia"/>
        </w:rPr>
        <w:t>　　　　三、混凝土切缝机行业盈利因素</w:t>
      </w:r>
      <w:r>
        <w:rPr>
          <w:rFonts w:hint="eastAsia"/>
        </w:rPr>
        <w:br/>
      </w:r>
      <w:r>
        <w:rPr>
          <w:rFonts w:hint="eastAsia"/>
        </w:rPr>
        <w:t>　　第三节 混凝土切缝机行业“波特五力模型”分析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2025-2031年混凝土切缝机行业风险及对策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混凝土切缝机企业竞争策略分析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混凝土切缝机市场竞争策略分析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一、2025-2031年中国混凝土切缝机市场增长潜力分析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二、2025-2031年中国混凝土切缝机主要潜力品种分析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三、现有混凝土切缝机产品竞争策略分析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四、潜力混凝土切缝机品种竞争策略选择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2025-2031年中国混凝土切缝机企业竞争策略分析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一、2025-2031年我国混凝土切缝机市场竞争趋势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二、2025-2031年混凝土切缝机行业竞争格局展望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四、2025-2031年混凝土切缝机企业竞争策略分析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2025-2031年中国混凝土切缝机行业发展趋势分析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一、2025-2031年混凝土切缝机技术发展趋势分析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二、2025-2031年混凝土切缝机产品发展趋势分析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2025-2031年中国混凝土切缝机市场趋势分析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一、2025-2031年混凝土切缝机发展趋势预测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二、2025-2025年混凝土切缝机市场前景分析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三、2025-2031年混凝土切缝机产业政策趋向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2025-2031年混凝土切缝机行业投资价值评估分析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混凝土切缝机行业发展建议分析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混凝土切缝机行业研究结论及建议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混凝土切缝机细分行业研究结论及建议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中⋅智⋅林⋅混凝土切缝机行业竞争策略总结及建议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2019-2024年中国混凝土切缝机行业产量及增长趋势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2025-2031年中国混凝土切缝机行业产量预测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2019-2024年中国混凝土切缝机行业市场需求及增长情况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2025-2031年中国混凝土切缝机行业市场需求预测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**地区混凝土切缝机市场规模及增长情况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2019-2024年中国混凝土切缝机行业出口情况分析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混凝土切缝机重点企业经营情况分析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2025年混凝土切缝机行业壁垒</w:t>
      </w:r>
      <w:r>
        <w:rPr>
          <w:rFonts w:hint="eastAsia"/>
        </w:rPr>
        <w:br/>
      </w:r>
      <w:r>
        <w:rPr>
          <w:rFonts w:hint="eastAsia"/>
        </w:rPr>
        <w:t>　　图表 2025年混凝土切缝机市场前景分析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2025-2031年中国混凝土切缝机市场规模预测</w:t>
      </w:r>
      <w:r>
        <w:rPr>
          <w:rFonts w:hint="eastAsia"/>
        </w:rPr>
        <w:br/>
      </w:r>
      <w:r>
        <w:rPr>
          <w:rFonts w:hint="eastAsia"/>
        </w:rPr>
        <w:t>　　图表 2025年混凝土切缝机发展趋势预测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1ae783884caf" w:history="1">
        <w:r>
          <w:rPr>
            <w:rStyle w:val="Hyperlink"/>
          </w:rPr>
          <w:t>中国混凝土切缝机市场现状调研与发展趋势研究报告（2025-2031年）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71ae783884caf" w:history="1">
        <w:r>
          <w:rPr>
            <w:rStyle w:val="Hyperlink"/>
          </w:rPr>
          <w:t>https://www.20087.com/8/73/HunNingTuQieFengJiHangYeQuShi.html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热点：高压水枪切割混凝土、小型混凝土切缝机、地面切割开槽、混凝土切缝机操作视频、混凝土路面模板、混凝土切缝机型号、墙体切割价格表、混凝土切缝机租赁、打混凝土人工费多少钱一平方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d6bc30fe49ab" w:history="1">
      <w:r>
        <w:rPr>
          <w:rStyle w:val="Hyperlink"/>
        </w:rPr>
        <w:t>中国混凝土切缝机市场现状调研与发展趋势研究报告（2025-2031年）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nNingTuQieFengJiHangYeQuShi.html" TargetMode="External" Id="R08d71ae78388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nNingTuQieFengJiHangYeQuShi.html" TargetMode="External" Id="Rbd76d6bc30fe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2025-01-28T08:21:00Z</dcterms:created>
  <dcterms:modified xsi:type="dcterms:W3CDTF">2025-01-28T09:21:00Z</dcterms:modified>
  <dc:subject>中国混凝土切缝机市场现状调研与发展趋势研究报告（2025-2031年）</dc:subject>
  <dc:title>中国混凝土切缝机市场现状调研与发展趋势研究报告（2025-2031年）</dc:title>
  <cp:keywords>中国混凝土切缝机市场现状调研与发展趋势研究报告（2025-2031年）</cp:keywords>
  <dc:description>中国混凝土切缝机市场现状调研与发展趋势研究报告（2025-2031年）</dc:description>
</cp:coreProperties>
</file>