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6c755323c48bc" w:history="1">
              <w:r>
                <w:rPr>
                  <w:rStyle w:val="Hyperlink"/>
                </w:rPr>
                <w:t>2025-2031年中国稳定同位素质谱仪市场调查研究与发展前景报告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6c755323c48bc" w:history="1">
              <w:r>
                <w:rPr>
                  <w:rStyle w:val="Hyperlink"/>
                </w:rPr>
                <w:t>2025-2031年中国稳定同位素质谱仪市场调查研究与发展前景报告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6c755323c48bc" w:history="1">
                <w:r>
                  <w:rPr>
                    <w:rStyle w:val="Hyperlink"/>
                  </w:rPr>
                  <w:t>https://www.20087.com/8/33/WenDingTongWeiSuZhiPuYiFaZhanXianZhuangQianJing.html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同位素质谱仪是一种精密分析仪器，其发展现状体现了科研领域对高精度、高灵敏度检测技术的持续追求。近年来，随着材料科学、环境科学和生命科学等领域的研究深入，稳定同位素质谱仪的应用范围不断扩大，从地质年代测定到生态系统碳循环分析，再到代谢组学和药物代谢研究，稳定同位素质谱仪在揭示物质组成、结构和动态变化方面发挥了重要作用。同时，通过技术创新和算法优化，稳定同位素质谱仪的检测速度和数据处理能力得到了显著提升，缩短了实验周期，提高了科研效率。</w:t>
      </w:r>
      <w:r>
        <w:rPr>
          <w:rFonts w:hint="eastAsia"/>
        </w:rPr>
        <w:br/>
      </w:r>
      <w:r>
        <w:rPr>
          <w:rFonts w:hint="eastAsia"/>
        </w:rPr>
        <w:t>　　未来，稳定同位素质谱仪的将围绕高通量和多维度分析。一方面，通过开发自动化样品制备和进样系统，稳定同位素质谱仪将实现更高通量的样品处理，满足大规模数据分析的需求，如环境监测网络的实时监控和临床样本的快速筛查。另一方面，随着质谱成像和空间分辨技术的发展，稳定同位素质谱仪将提供更丰富的空间和时间维度信息，如组织切片中的同位素分布和代谢物的空间定位，深化对生物系统和复杂材料的理解。同时，考虑到跨学科研究的需要，稳定同位素质谱仪将与其他分析技术（如核磁共振、光学显微镜）结合，形成多元化的分析平台，推动科学研究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6c755323c48bc" w:history="1">
        <w:r>
          <w:rPr>
            <w:rStyle w:val="Hyperlink"/>
          </w:rPr>
          <w:t>2025-2031年中国稳定同位素质谱仪市场调查研究与发展前景报告</w:t>
        </w:r>
      </w:hyperlink>
      <w:r>
        <w:rPr>
          <w:rFonts w:hint="eastAsia"/>
        </w:rPr>
        <w:t>》通过整合国家统计局、发改委及相关协会等的数据，从稳定同位素质谱仪市场规模、重点企业、产业链、竞争格局及价格动态等多角度，对稳定同位素质谱仪行业进行了系统分析。报告内容严谨、数据翔实，辅以丰富图表，帮助稳定同位素质谱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稳定同位素质谱仪行业发展概述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一、稳定同位素质谱仪行业定义及分类</w:t>
      </w:r>
      <w:r>
        <w:rPr>
          <w:rFonts w:hint="eastAsia"/>
        </w:rPr>
        <w:br/>
      </w:r>
      <w:r>
        <w:rPr>
          <w:rFonts w:hint="eastAsia"/>
        </w:rPr>
        <w:t>　　　　二、稳定同位素质谱仪行业经济特性</w:t>
      </w:r>
      <w:r>
        <w:rPr>
          <w:rFonts w:hint="eastAsia"/>
        </w:rPr>
        <w:br/>
      </w:r>
      <w:r>
        <w:rPr>
          <w:rFonts w:hint="eastAsia"/>
        </w:rPr>
        <w:t>　　　　三、稳定同位素质谱仪行业产业链简介</w:t>
      </w:r>
      <w:r>
        <w:rPr>
          <w:rFonts w:hint="eastAsia"/>
        </w:rPr>
        <w:br/>
      </w:r>
      <w:r>
        <w:rPr>
          <w:rFonts w:hint="eastAsia"/>
        </w:rPr>
        <w:t>　　第二节 稳定同位素质谱仪行业发展成熟度</w:t>
      </w:r>
      <w:r>
        <w:rPr>
          <w:rFonts w:hint="eastAsia"/>
        </w:rPr>
        <w:br/>
      </w:r>
      <w:r>
        <w:rPr>
          <w:rFonts w:hint="eastAsia"/>
        </w:rPr>
        <w:t>　　　　一、稳定同位素质谱仪行业发展周期分析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稳定同位素质谱仪行业相关产业动态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稳定同位素质谱仪行业发展环境分析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稳定同位素质谱仪行业环境分析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稳定同位素质谱仪行业相关政策、法规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稳定同位素质谱仪行业技术发展现状及趋势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当前我国稳定同位素质谱仪技术发展现状</w:t>
      </w:r>
      <w:r>
        <w:rPr>
          <w:rFonts w:hint="eastAsia"/>
        </w:rPr>
        <w:br/>
      </w:r>
      <w:r>
        <w:rPr>
          <w:rFonts w:hint="eastAsia"/>
        </w:rPr>
        <w:t>　　第二节 中外稳定同位素质谱仪技术差距及产生差距的主要原因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提高我国稳定同位素质谱仪技术的对策</w:t>
      </w:r>
      <w:r>
        <w:rPr>
          <w:rFonts w:hint="eastAsia"/>
        </w:rPr>
        <w:br/>
      </w:r>
      <w:r>
        <w:rPr>
          <w:rFonts w:hint="eastAsia"/>
        </w:rPr>
        <w:t>　　第四节 我国稳定同位素质谱仪产品研发、设计发展趋势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中国稳定同位素质谱仪市场发展调研</w:t>
      </w:r>
      <w:r>
        <w:rPr>
          <w:rFonts w:hint="eastAsia"/>
        </w:rPr>
        <w:br/>
      </w:r>
      <w:r>
        <w:rPr>
          <w:rFonts w:hint="eastAsia"/>
        </w:rPr>
        <w:t>　　第一节 稳定同位素质谱仪市场现状分析及预测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一、2019-2024年中国稳定同位素质谱仪市场规模分析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二、2025-2031年中国稳定同位素质谱仪市场规模预测</w:t>
      </w:r>
      <w:r>
        <w:rPr>
          <w:rFonts w:hint="eastAsia"/>
        </w:rPr>
        <w:br/>
      </w:r>
      <w:r>
        <w:rPr>
          <w:rFonts w:hint="eastAsia"/>
        </w:rPr>
        <w:t>　　第二节 稳定同位素质谱仪行业产能分析及预测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一、2019-2024年中国稳定同位素质谱仪行业产能分析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二、2025-2031年中国稳定同位素质谱仪行业产能预测</w:t>
      </w:r>
      <w:r>
        <w:rPr>
          <w:rFonts w:hint="eastAsia"/>
        </w:rPr>
        <w:br/>
      </w:r>
      <w:r>
        <w:rPr>
          <w:rFonts w:hint="eastAsia"/>
        </w:rPr>
        <w:t>　　第三节 稳定同位素质谱仪行业产量分析及预测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一、2019-2024年中国稳定同位素质谱仪行业产量分析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二、2025-2031年中国稳定同位素质谱仪行业产量预测</w:t>
      </w:r>
      <w:r>
        <w:rPr>
          <w:rFonts w:hint="eastAsia"/>
        </w:rPr>
        <w:br/>
      </w:r>
      <w:r>
        <w:rPr>
          <w:rFonts w:hint="eastAsia"/>
        </w:rPr>
        <w:t>　　第四节 稳定同位素质谱仪市场需求分析及预测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一、2019-2024年中国稳定同位素质谱仪市场需求分析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二、2025-2031年中国稳定同位素质谱仪市场需求预测</w:t>
      </w:r>
      <w:r>
        <w:rPr>
          <w:rFonts w:hint="eastAsia"/>
        </w:rPr>
        <w:br/>
      </w:r>
      <w:r>
        <w:rPr>
          <w:rFonts w:hint="eastAsia"/>
        </w:rPr>
        <w:t>　　第五节 稳定同位素质谱仪进出口数据分析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一、2019-2024年中国稳定同位素质谱仪进出口数据分析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二、2025-2031年国内稳定同位素质谱仪进出口情况预测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2019-2024年中国稳定同位素质谱仪行业总体发展状况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中国稳定同位素质谱仪行业规模情况分析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二、稳定同位素质谱仪行业人员规模状况分析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三、稳定同位素质谱仪行业资产规模状况分析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四、稳定同位素质谱仪行业市场规模状况分析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五、稳定同位素质谱仪行业敏感性分析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中国稳定同位素质谱仪行业财务能力分析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二、稳定同位素质谱仪行业偿债能力分析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三、稳定同位素质谱仪行业营运能力分析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四、稳定同位素质谱仪行业发展能力分析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中国稳定同位素质谱仪行业重点区域发展分析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一、中国稳定同位素质谱仪行业重点区域市场结构变化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二、重点地区（一）稳定同位素质谱仪行业发展分析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三、重点地区（二）稳定同位素质谱仪行业发展分析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四、重点地区（三）稳定同位素质谱仪行业发展分析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五、重点地区（四）稳定同位素质谱仪行业发展分析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六、重点地区（五）稳定同位素质谱仪行业发展分析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稳定同位素质谱仪行业产品价格分析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三、主要稳定同位素质谱仪品牌产品价位分析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五、价格在稳定同位素质谱仪行业竞争中的重要性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2025年中国稳定同位素质谱仪行业上下游行业发展分析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稳定同位素质谱仪上游行业分析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四、上游供给对稳定同位素质谱仪行业的影响</w:t>
      </w:r>
      <w:r>
        <w:rPr>
          <w:rFonts w:hint="eastAsia"/>
        </w:rPr>
        <w:br/>
      </w:r>
      <w:r>
        <w:rPr>
          <w:rFonts w:hint="eastAsia"/>
        </w:rPr>
        <w:t>　　第二节 稳定同位素质谱仪下游行业分析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四、下游需求对稳定同位素质谱仪行业的影响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稳定同位素质谱仪行业重点企业发展调研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稳定同位素质谱仪重点企业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2025年中国稳定同位素质谱仪产业市场竞争格局分析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2025年中国稳定同位素质谱仪产业竞争现状分析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一、稳定同位素质谱仪竞争力分析</w:t>
      </w:r>
      <w:r>
        <w:rPr>
          <w:rFonts w:hint="eastAsia"/>
        </w:rPr>
        <w:br/>
      </w:r>
      <w:r>
        <w:rPr>
          <w:rFonts w:hint="eastAsia"/>
        </w:rPr>
        <w:t>　　　　二、稳定同位素质谱仪技术竞争分析</w:t>
      </w:r>
      <w:r>
        <w:rPr>
          <w:rFonts w:hint="eastAsia"/>
        </w:rPr>
        <w:br/>
      </w:r>
      <w:r>
        <w:rPr>
          <w:rFonts w:hint="eastAsia"/>
        </w:rPr>
        <w:t>　　　　三、稳定同位素质谱仪价格竞争分析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2025年中国稳定同位素质谱仪产业集中度分析</w:t>
      </w:r>
      <w:r>
        <w:rPr>
          <w:rFonts w:hint="eastAsia"/>
        </w:rPr>
        <w:br/>
      </w:r>
      <w:r>
        <w:rPr>
          <w:rFonts w:hint="eastAsia"/>
        </w:rPr>
        <w:t>　　　　一、稳定同位素质谱仪市场集中度分析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二、稳定同位素质谱仪企业集中度分析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2025-2031年提高稳定同位素质谱仪企业竞争力的策略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稳定同位素质谱仪行业投资风险预警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2025年影响稳定同位素质谱仪行业发展的主要因素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一、影响稳定同位素质谱仪行业运行的有利因素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二、影响稳定同位素质谱仪行业运行的稳定因素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三、影响稳定同位素质谱仪行业运行的不利因素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四、我国稳定同位素质谱仪行业发展面临的挑战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五、我国稳定同位素质谱仪行业发展面临的机遇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对稳定同位素质谱仪行业投资风险预警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一、2025-2031年稳定同位素质谱仪行业市场风险及控制策略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二、2025-2031年稳定同位素质谱仪行业政策风险及控制策略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三、2025-2031年稳定同位素质谱仪行业经营风险及控制策略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四、2025-2031年稳定同位素质谱仪同业竞争风险及控制策略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五、2025-2031年稳定同位素质谱仪行业其他风险及控制策略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稳定同位素质谱仪行业发展趋势与投资规划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2025-2031年稳定同位素质谱仪市场发展潜力分析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2025-2031年稳定同位素质谱仪行业发展趋势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2025-2031年稳定同位素质谱仪行业投资前景研究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中智~林~对我国稳定同位素质谱仪品牌的战略思考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二、稳定同位素质谱仪实施品牌战略的意义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三、稳定同位素质谱仪企业品牌的现状分析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四、我国稳定同位素质谱仪企业的品牌战略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五、稳定同位素质谱仪品牌战略管理的策略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稳定同位素质谱仪行业类别</w:t>
      </w:r>
      <w:r>
        <w:rPr>
          <w:rFonts w:hint="eastAsia"/>
        </w:rPr>
        <w:br/>
      </w:r>
      <w:r>
        <w:rPr>
          <w:rFonts w:hint="eastAsia"/>
        </w:rPr>
        <w:t>　　图表 稳定同位素质谱仪行业产业链调研</w:t>
      </w:r>
      <w:r>
        <w:rPr>
          <w:rFonts w:hint="eastAsia"/>
        </w:rPr>
        <w:br/>
      </w:r>
      <w:r>
        <w:rPr>
          <w:rFonts w:hint="eastAsia"/>
        </w:rPr>
        <w:t>　　图表 稳定同位素质谱仪行业现状</w:t>
      </w:r>
      <w:r>
        <w:rPr>
          <w:rFonts w:hint="eastAsia"/>
        </w:rPr>
        <w:br/>
      </w:r>
      <w:r>
        <w:rPr>
          <w:rFonts w:hint="eastAsia"/>
        </w:rPr>
        <w:t>　　图表 稳定同位素质谱仪行业标准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2024年中国稳定同位素质谱仪行业产能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2019-2024年中国稳定同位素质谱仪行业产量统计</w:t>
      </w:r>
      <w:r>
        <w:rPr>
          <w:rFonts w:hint="eastAsia"/>
        </w:rPr>
        <w:br/>
      </w:r>
      <w:r>
        <w:rPr>
          <w:rFonts w:hint="eastAsia"/>
        </w:rPr>
        <w:t>　　图表 稳定同位素质谱仪行业动态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2024年中国稳定同位素质谱仪行业需求区域调研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2019-2024年中国稳定同位素质谱仪行情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2019-2024年中国稳定同位素质谱仪行业企业数量统计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**地区稳定同位素质谱仪市场规模</w:t>
      </w:r>
      <w:r>
        <w:rPr>
          <w:rFonts w:hint="eastAsia"/>
        </w:rPr>
        <w:br/>
      </w:r>
      <w:r>
        <w:rPr>
          <w:rFonts w:hint="eastAsia"/>
        </w:rPr>
        <w:t>　　图表 **地区稳定同位素质谱仪行业市场需求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**地区稳定同位素质谱仪市场调研</w:t>
      </w:r>
      <w:r>
        <w:rPr>
          <w:rFonts w:hint="eastAsia"/>
        </w:rPr>
        <w:br/>
      </w:r>
      <w:r>
        <w:rPr>
          <w:rFonts w:hint="eastAsia"/>
        </w:rPr>
        <w:t>　　图表 **地区稳定同位素质谱仪行业市场需求分析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**地区稳定同位素质谱仪市场规模</w:t>
      </w:r>
      <w:r>
        <w:rPr>
          <w:rFonts w:hint="eastAsia"/>
        </w:rPr>
        <w:br/>
      </w:r>
      <w:r>
        <w:rPr>
          <w:rFonts w:hint="eastAsia"/>
        </w:rPr>
        <w:t>　　图表 **地区稳定同位素质谱仪行业市场需求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**地区稳定同位素质谱仪市场调研</w:t>
      </w:r>
      <w:r>
        <w:rPr>
          <w:rFonts w:hint="eastAsia"/>
        </w:rPr>
        <w:br/>
      </w:r>
      <w:r>
        <w:rPr>
          <w:rFonts w:hint="eastAsia"/>
        </w:rPr>
        <w:t>　　图表 **地区稳定同位素质谱仪行业市场需求分析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稳定同位素质谱仪行业竞争对手分析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稳定同位素质谱仪重点企业（三）成长能力情况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2025-2031年中国稳定同位素质谱仪行业市场规模预测</w:t>
      </w:r>
      <w:r>
        <w:rPr>
          <w:rFonts w:hint="eastAsia"/>
        </w:rPr>
        <w:br/>
      </w:r>
      <w:r>
        <w:rPr>
          <w:rFonts w:hint="eastAsia"/>
        </w:rPr>
        <w:t>　　图表 稳定同位素质谱仪行业准入条件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2025-2031年中国稳定同位素质谱仪市场前景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6c755323c48bc" w:history="1">
        <w:r>
          <w:rPr>
            <w:rStyle w:val="Hyperlink"/>
          </w:rPr>
          <w:t>2025-2031年中国稳定同位素质谱仪市场调查研究与发展前景报告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6c755323c48bc" w:history="1">
        <w:r>
          <w:rPr>
            <w:rStyle w:val="Hyperlink"/>
          </w:rPr>
          <w:t>https://www.20087.com/8/33/WenDingTongWeiSuZhiPuYiFaZhanXianZhuangQianJing.html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热点：同位素分析仪、稳定同位素质谱仪价格、离子色谱仪、稳定同位素质谱仪原理、稳定同位素比值质谱仪、稳定同位素质谱仪测的尿素含量的结果讨论、稳定同位素质谱仪陕西厂家、稳定同位素质谱仪作用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2675f8fb47d6" w:history="1">
      <w:r>
        <w:rPr>
          <w:rStyle w:val="Hyperlink"/>
        </w:rPr>
        <w:t>2025-2031年中国稳定同位素质谱仪市场调查研究与发展前景报告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nDingTongWeiSuZhiPuYiFaZhanXianZhuangQianJing.html" TargetMode="External" Id="Rdd86c755323c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nDingTongWeiSuZhiPuYiFaZhanXianZhuangQianJing.html" TargetMode="External" Id="Rfaee2675f8f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2024-12-19T00:39:00Z</dcterms:created>
  <dcterms:modified xsi:type="dcterms:W3CDTF">2024-12-19T01:39:00Z</dcterms:modified>
  <dc:subject>2025-2031年中国稳定同位素质谱仪市场调查研究与发展前景报告</dc:subject>
  <dc:title>2025-2031年中国稳定同位素质谱仪市场调查研究与发展前景报告</dc:title>
  <cp:keywords>2025-2031年中国稳定同位素质谱仪市场调查研究与发展前景报告</cp:keywords>
  <dc:description>2025-2031年中国稳定同位素质谱仪市场调查研究与发展前景报告</dc:description>
</cp:coreProperties>
</file>