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534f282e843ed" w:history="1">
              <w:r>
                <w:rPr>
                  <w:rStyle w:val="Hyperlink"/>
                </w:rPr>
                <w:t>中国电钟行业市场调研与趋势预测报告（2024-2030年）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534f282e843ed" w:history="1">
              <w:r>
                <w:rPr>
                  <w:rStyle w:val="Hyperlink"/>
                </w:rPr>
                <w:t>中国电钟行业市场调研与趋势预测报告（2024-2030年）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534f282e843ed" w:history="1">
                <w:r>
                  <w:rPr>
                    <w:rStyle w:val="Hyperlink"/>
                  </w:rPr>
                  <w:t>https://www.20087.com/9/83/DianZhongFaZhanQuShi.html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钟是一种传统的计时工具，在数字时代仍然保持着一定的市场需求。近年来，随着消费者对传统与现代相结合的产品需求增加，电钟在设计风格、功能性方面不断进行创新。目前，电钟不仅在外形设计、声音清晰度方面有所提高，还在节能环保、智能化方面实现了优化。随着新材料的应用和电路设计的进步，电钟的能耗降低，同时增加了更多实用功能，如闹钟、温度显示等。此外，通过采用先进的制造工艺，电钟的外观设计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电钟的发展将迎来更多的发展机遇：一是随着新材料技术的进步，电钟将采用更多高性能材料，提高其在极端环境下的稳定性和可靠性；二是随着消费者对个性化、智能化需求的增长，电钟将更加注重设计的多样性和性能的提升；三是随着环保法规的趋严，电钟的生产和使用将更加注重可持续性和资源循环利用；四是随着智能家居技术的发展，电钟将更加注重与其他智能家居产品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534f282e843ed" w:history="1">
        <w:r>
          <w:rPr>
            <w:rStyle w:val="Hyperlink"/>
          </w:rPr>
          <w:t>中国电钟行业市场调研与趋势预测报告（2024-2030年）</w:t>
        </w:r>
      </w:hyperlink>
      <w:r>
        <w:rPr>
          <w:rFonts w:hint="eastAsia"/>
        </w:rPr>
        <w:t>》依托详实的数据支撑，全面剖析了电钟行业的市场规模、需求动态与价格走势。电钟报告深入挖掘产业链上下游关联，评估当前市场现状，并对未来电钟市场前景作出科学预测。通过对电钟细分市场的划分和重点企业的剖析，揭示了行业竞争格局、品牌影响力和市场集中度。此外，电钟报告还为投资者提供了关于电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一、电钟行业定义及分类</w:t>
      </w:r>
      <w:r>
        <w:rPr>
          <w:rFonts w:hint="eastAsia"/>
        </w:rPr>
        <w:br/>
      </w:r>
      <w:r>
        <w:rPr>
          <w:rFonts w:hint="eastAsia"/>
        </w:rPr>
        <w:t>　　　　二、电钟行业经济特性</w:t>
      </w:r>
      <w:r>
        <w:rPr>
          <w:rFonts w:hint="eastAsia"/>
        </w:rPr>
        <w:br/>
      </w:r>
      <w:r>
        <w:rPr>
          <w:rFonts w:hint="eastAsia"/>
        </w:rPr>
        <w:t>　　　　三、电钟行业产业链简介</w:t>
      </w:r>
      <w:r>
        <w:rPr>
          <w:rFonts w:hint="eastAsia"/>
        </w:rPr>
        <w:br/>
      </w:r>
      <w:r>
        <w:rPr>
          <w:rFonts w:hint="eastAsia"/>
        </w:rPr>
        <w:t>　　第二节 电钟行业发展成熟度</w:t>
      </w:r>
      <w:r>
        <w:rPr>
          <w:rFonts w:hint="eastAsia"/>
        </w:rPr>
        <w:br/>
      </w:r>
      <w:r>
        <w:rPr>
          <w:rFonts w:hint="eastAsia"/>
        </w:rPr>
        <w:t>　　　　一、电钟行业发展周期分析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2023-2024年电钟行业相关产业动态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2023-2024年电钟行业发展环境分析</w:t>
      </w:r>
      <w:r>
        <w:rPr>
          <w:rFonts w:hint="eastAsia"/>
        </w:rPr>
        <w:br/>
      </w:r>
      <w:r>
        <w:rPr>
          <w:rFonts w:hint="eastAsia"/>
        </w:rPr>
        <w:t>　　第一节 电钟行业环境分析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当前我国电钟技术发展现状</w:t>
      </w:r>
      <w:r>
        <w:rPr>
          <w:rFonts w:hint="eastAsia"/>
        </w:rPr>
        <w:br/>
      </w:r>
      <w:r>
        <w:rPr>
          <w:rFonts w:hint="eastAsia"/>
        </w:rPr>
        <w:t>　　第二节 中外电钟技术差距及产生差距的主要原因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提高我国电钟技术的对策</w:t>
      </w:r>
      <w:r>
        <w:rPr>
          <w:rFonts w:hint="eastAsia"/>
        </w:rPr>
        <w:br/>
      </w:r>
      <w:r>
        <w:rPr>
          <w:rFonts w:hint="eastAsia"/>
        </w:rPr>
        <w:t>　　第四节 我国电钟产品研发、设计发展趋势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中国电钟市场发展调研</w:t>
      </w:r>
      <w:r>
        <w:rPr>
          <w:rFonts w:hint="eastAsia"/>
        </w:rPr>
        <w:br/>
      </w:r>
      <w:r>
        <w:rPr>
          <w:rFonts w:hint="eastAsia"/>
        </w:rPr>
        <w:t>　　第一节 电钟市场现状分析及预测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二、2024-2030年中国电钟市场规模预测</w:t>
      </w:r>
      <w:r>
        <w:rPr>
          <w:rFonts w:hint="eastAsia"/>
        </w:rPr>
        <w:br/>
      </w:r>
      <w:r>
        <w:rPr>
          <w:rFonts w:hint="eastAsia"/>
        </w:rPr>
        <w:t>　　第二节 电钟行业产能分析及预测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二、2024-2030年中国电钟行业产能预测</w:t>
      </w:r>
      <w:r>
        <w:rPr>
          <w:rFonts w:hint="eastAsia"/>
        </w:rPr>
        <w:br/>
      </w:r>
      <w:r>
        <w:rPr>
          <w:rFonts w:hint="eastAsia"/>
        </w:rPr>
        <w:t>　　第三节 电钟行业产量分析及预测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二、2024-2030年中国电钟行业产量预测</w:t>
      </w:r>
      <w:r>
        <w:rPr>
          <w:rFonts w:hint="eastAsia"/>
        </w:rPr>
        <w:br/>
      </w:r>
      <w:r>
        <w:rPr>
          <w:rFonts w:hint="eastAsia"/>
        </w:rPr>
        <w:t>　　第四节 电钟市场需求分析及预测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二、2024-2030年中国电钟市场需求预测</w:t>
      </w:r>
      <w:r>
        <w:rPr>
          <w:rFonts w:hint="eastAsia"/>
        </w:rPr>
        <w:br/>
      </w:r>
      <w:r>
        <w:rPr>
          <w:rFonts w:hint="eastAsia"/>
        </w:rPr>
        <w:t>　　第五节 电钟进出口数据分析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中国电钟行业规模情况分析</w:t>
      </w:r>
      <w:r>
        <w:rPr>
          <w:rFonts w:hint="eastAsia"/>
        </w:rPr>
        <w:br/>
      </w:r>
      <w:r>
        <w:rPr>
          <w:rFonts w:hint="eastAsia"/>
        </w:rPr>
        <w:t>　　　　一、电钟行业单位规模情况分析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五、电钟行业敏感性分析</w:t>
      </w:r>
      <w:r>
        <w:rPr>
          <w:rFonts w:hint="eastAsia"/>
        </w:rPr>
        <w:br/>
      </w:r>
      <w:r>
        <w:rPr>
          <w:rFonts w:hint="eastAsia"/>
        </w:rPr>
        <w:t>　　第二节 中国电钟行业财务能力分析</w:t>
      </w:r>
      <w:r>
        <w:rPr>
          <w:rFonts w:hint="eastAsia"/>
        </w:rPr>
        <w:br/>
      </w:r>
      <w:r>
        <w:rPr>
          <w:rFonts w:hint="eastAsia"/>
        </w:rPr>
        <w:t>　　　　一、电钟行业盈利能力分析</w:t>
      </w:r>
      <w:r>
        <w:rPr>
          <w:rFonts w:hint="eastAsia"/>
        </w:rPr>
        <w:br/>
      </w:r>
      <w:r>
        <w:rPr>
          <w:rFonts w:hint="eastAsia"/>
        </w:rPr>
        <w:t>　　　　二、电钟行业偿债能力分析</w:t>
      </w:r>
      <w:r>
        <w:rPr>
          <w:rFonts w:hint="eastAsia"/>
        </w:rPr>
        <w:br/>
      </w:r>
      <w:r>
        <w:rPr>
          <w:rFonts w:hint="eastAsia"/>
        </w:rPr>
        <w:t>　　　　三、电钟行业营运能力分析</w:t>
      </w:r>
      <w:r>
        <w:rPr>
          <w:rFonts w:hint="eastAsia"/>
        </w:rPr>
        <w:br/>
      </w:r>
      <w:r>
        <w:rPr>
          <w:rFonts w:hint="eastAsia"/>
        </w:rPr>
        <w:t>　　　　四、电钟行业发展能力分析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电钟上游行业分析</w:t>
      </w:r>
      <w:r>
        <w:rPr>
          <w:rFonts w:hint="eastAsia"/>
        </w:rPr>
        <w:br/>
      </w:r>
      <w:r>
        <w:rPr>
          <w:rFonts w:hint="eastAsia"/>
        </w:rPr>
        <w:t>　　　　一、电钟产品成本构成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四、上游供给对电钟行业的影响</w:t>
      </w:r>
      <w:r>
        <w:rPr>
          <w:rFonts w:hint="eastAsia"/>
        </w:rPr>
        <w:br/>
      </w:r>
      <w:r>
        <w:rPr>
          <w:rFonts w:hint="eastAsia"/>
        </w:rPr>
        <w:t>　　第二节 电钟下游行业分析</w:t>
      </w:r>
      <w:r>
        <w:rPr>
          <w:rFonts w:hint="eastAsia"/>
        </w:rPr>
        <w:br/>
      </w:r>
      <w:r>
        <w:rPr>
          <w:rFonts w:hint="eastAsia"/>
        </w:rPr>
        <w:t>　　　　一、电钟下游行业分布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2024年中国电钟产业竞争现状分析</w:t>
      </w:r>
      <w:r>
        <w:rPr>
          <w:rFonts w:hint="eastAsia"/>
        </w:rPr>
        <w:br/>
      </w:r>
      <w:r>
        <w:rPr>
          <w:rFonts w:hint="eastAsia"/>
        </w:rPr>
        <w:t>　　　　一、电钟竞争力分析</w:t>
      </w:r>
      <w:r>
        <w:rPr>
          <w:rFonts w:hint="eastAsia"/>
        </w:rPr>
        <w:br/>
      </w:r>
      <w:r>
        <w:rPr>
          <w:rFonts w:hint="eastAsia"/>
        </w:rPr>
        <w:t>　　　　二、电钟技术竞争分析</w:t>
      </w:r>
      <w:r>
        <w:rPr>
          <w:rFonts w:hint="eastAsia"/>
        </w:rPr>
        <w:br/>
      </w:r>
      <w:r>
        <w:rPr>
          <w:rFonts w:hint="eastAsia"/>
        </w:rPr>
        <w:t>　　　　三、电钟价格竞争分析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2024年中国电钟产业集中度分析</w:t>
      </w:r>
      <w:r>
        <w:rPr>
          <w:rFonts w:hint="eastAsia"/>
        </w:rPr>
        <w:br/>
      </w:r>
      <w:r>
        <w:rPr>
          <w:rFonts w:hint="eastAsia"/>
        </w:rPr>
        <w:t>　　　　一、电钟市场集中度分析</w:t>
      </w:r>
      <w:r>
        <w:rPr>
          <w:rFonts w:hint="eastAsia"/>
        </w:rPr>
        <w:br/>
      </w:r>
      <w:r>
        <w:rPr>
          <w:rFonts w:hint="eastAsia"/>
        </w:rPr>
        <w:t>　　　　二、电钟企业集中度分析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[^中智^林^]对我国电钟品牌的战略思考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四、我国电钟企业的品牌战略</w:t>
      </w:r>
      <w:r>
        <w:rPr>
          <w:rFonts w:hint="eastAsia"/>
        </w:rPr>
        <w:br/>
      </w:r>
      <w:r>
        <w:rPr>
          <w:rFonts w:hint="eastAsia"/>
        </w:rPr>
        <w:t>　　　　五、电钟品牌战略管理的策略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2024-2030年中国电钟行业利润预测</w:t>
      </w:r>
      <w:r>
        <w:rPr>
          <w:rFonts w:hint="eastAsia"/>
        </w:rPr>
        <w:br/>
      </w:r>
      <w:r>
        <w:rPr>
          <w:rFonts w:hint="eastAsia"/>
        </w:rPr>
        <w:t>　　图表 2024年电钟行业壁垒</w:t>
      </w:r>
      <w:r>
        <w:rPr>
          <w:rFonts w:hint="eastAsia"/>
        </w:rPr>
        <w:br/>
      </w:r>
      <w:r>
        <w:rPr>
          <w:rFonts w:hint="eastAsia"/>
        </w:rPr>
        <w:t>　　图表 2024年电钟市场前景分析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2024-2030年中国电钟市场需求预测</w:t>
      </w:r>
      <w:r>
        <w:rPr>
          <w:rFonts w:hint="eastAsia"/>
        </w:rPr>
        <w:br/>
      </w:r>
      <w:r>
        <w:rPr>
          <w:rFonts w:hint="eastAsia"/>
        </w:rPr>
        <w:t>　　图表 2024年电钟发展趋势预测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534f282e843ed" w:history="1">
        <w:r>
          <w:rPr>
            <w:rStyle w:val="Hyperlink"/>
          </w:rPr>
          <w:t>中国电钟行业市场调研与趋势预测报告（2024-2030年）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534f282e843ed" w:history="1">
        <w:r>
          <w:rPr>
            <w:rStyle w:val="Hyperlink"/>
          </w:rPr>
          <w:t>https://www.20087.com/9/83/DianZhongFaZhanQuShi.html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5c230a9ba4df7" w:history="1">
      <w:r>
        <w:rPr>
          <w:rStyle w:val="Hyperlink"/>
        </w:rPr>
        <w:t>中国电钟行业市场调研与趋势预测报告（2024-2030年）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ZhongFaZhanQuShi.html" TargetMode="External" Id="Re67534f282e8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ZhongFaZhanQuShi.html" TargetMode="External" Id="Rc335c230a9ba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2024-02-10T07:28:00Z</dcterms:created>
  <dcterms:modified xsi:type="dcterms:W3CDTF">2024-02-10T08:28:00Z</dcterms:modified>
  <dc:subject>中国电钟行业市场调研与趋势预测报告（2024-2030年）</dc:subject>
  <dc:title>中国电钟行业市场调研与趋势预测报告（2024-2030年）</dc:title>
  <cp:keywords>中国电钟行业市场调研与趋势预测报告（2024-2030年）</cp:keywords>
  <dc:description>中国电钟行业市场调研与趋势预测报告（2024-2030年）</dc:description>
</cp:coreProperties>
</file>