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4c5ae14ab4491" w:history="1">
              <w:r>
                <w:rPr>
                  <w:rStyle w:val="Hyperlink"/>
                </w:rPr>
                <w:t>2024-2030年中国铅酸蓄电池行业现状研究分析及市场前景预测报告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4c5ae14ab4491" w:history="1">
              <w:r>
                <w:rPr>
                  <w:rStyle w:val="Hyperlink"/>
                </w:rPr>
                <w:t>2024-2030年中国铅酸蓄电池行业现状研究分析及市场前景预测报告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4c5ae14ab4491" w:history="1">
                <w:r>
                  <w:rPr>
                    <w:rStyle w:val="Hyperlink"/>
                  </w:rPr>
                  <w:t>https://www.20087.com/9/23/QianSuanXuDianChiHangYeYanJiuBaoGao.html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最成熟的电化学储能技术之一，广泛应用于汽车启动、备用电源和电动车辆等领域。尽管受到锂离子电池等新型储能技术的竞争，铅酸蓄电池仍凭借其低成本、高功率密度和成熟回收体系占据市场份额。目前，通过改进电极材料和电解质配方，铅酸蓄电池的循环寿命和能量密度有所提高。</w:t>
      </w:r>
      <w:r>
        <w:rPr>
          <w:rFonts w:hint="eastAsia"/>
        </w:rPr>
        <w:br/>
      </w:r>
      <w:r>
        <w:rPr>
          <w:rFonts w:hint="eastAsia"/>
        </w:rPr>
        <w:t>　　未来，铅酸蓄电池将更加注重循环利用和性能提升。闭环回收系统的完善将提高废旧电池的回收率，减少资源浪费和环境污染。同时，固态电解质和纳米材料的应用将增强电池的稳定性和安全性，延长使用寿命。此外，混合储能系统的开发，即铅酸蓄电池与超级电容器或锂离子电池的组合，将结合各自优势，提供更加灵活和高效的能源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铅酸蓄电池行业概述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一、铅酸蓄电池的定义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铅酸蓄电池产品细分及特性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铅酸蓄电池行业地位分析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中国铅酸蓄电池行业宏观经济环境分析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铅酸蓄电池行业政策法规环境分析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铅酸蓄电池行业技术环境分析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2023-2024年中国铅酸蓄电池行业总体发展状况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中国铅酸蓄电池行业规模情况分析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中国铅酸蓄电池行业产销情况分析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中国铅酸蓄电池行业财务能力分析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2023-2024年中国铅酸蓄电池行业市场发展分析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2023-2024年中国铅酸蓄电池市场分析</w:t>
      </w:r>
      <w:r>
        <w:rPr>
          <w:rFonts w:hint="eastAsia"/>
        </w:rPr>
        <w:br/>
      </w:r>
      <w:r>
        <w:rPr>
          <w:rFonts w:hint="eastAsia"/>
        </w:rPr>
        <w:t>　　　　一、2024年铅酸蓄电池市场形势回顾</w:t>
      </w:r>
      <w:r>
        <w:rPr>
          <w:rFonts w:hint="eastAsia"/>
        </w:rPr>
        <w:br/>
      </w:r>
      <w:r>
        <w:rPr>
          <w:rFonts w:hint="eastAsia"/>
        </w:rPr>
        <w:t>　　　　二、2024年铅酸蓄电池市场形势分析</w:t>
      </w:r>
      <w:r>
        <w:rPr>
          <w:rFonts w:hint="eastAsia"/>
        </w:rPr>
        <w:br/>
      </w:r>
      <w:r>
        <w:rPr>
          <w:rFonts w:hint="eastAsia"/>
        </w:rPr>
        <w:t>　　第二节 中国铅酸蓄电池行业市场产品价格走势分析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一、中国铅酸蓄电池行业市场价格影响因素分析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二、2023-2024年中国铅酸蓄电池行业市场价格走势分析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中国铅酸蓄电池行业市场发展的主要策略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一、发展国内铅酸蓄电池业的相关建议与对策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二、中国铅酸蓄电池产业的发展建议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2023-2024年中国铅酸蓄电池行业进出口市场分析</w:t>
      </w:r>
      <w:r>
        <w:rPr>
          <w:rFonts w:hint="eastAsia"/>
        </w:rPr>
        <w:br/>
      </w:r>
      <w:r>
        <w:rPr>
          <w:rFonts w:hint="eastAsia"/>
        </w:rPr>
        <w:t>　　第一节 铅酸蓄电池进出口市场分析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二、2023-2024年进出口市场发展分析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铅酸蓄电池行业进出口数据统计</w:t>
      </w:r>
      <w:r>
        <w:rPr>
          <w:rFonts w:hint="eastAsia"/>
        </w:rPr>
        <w:br/>
      </w:r>
      <w:r>
        <w:rPr>
          <w:rFonts w:hint="eastAsia"/>
        </w:rPr>
        <w:t>　　第三节 铅酸蓄电池进出口区域格局分析</w:t>
      </w:r>
      <w:r>
        <w:rPr>
          <w:rFonts w:hint="eastAsia"/>
        </w:rPr>
        <w:br/>
      </w:r>
      <w:r>
        <w:rPr>
          <w:rFonts w:hint="eastAsia"/>
        </w:rPr>
        <w:t>　　第四节 2024-2030年铅酸蓄电池进出口预测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2023-2024年中国铅酸蓄电池行业竞争格局分析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铅酸蓄电池行业竞争结构分析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铅酸蓄电池企业国际竞争力比较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铅酸蓄电池行业竞争格局分析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一、铅酸蓄电池行业集中度分析</w:t>
      </w:r>
      <w:r>
        <w:rPr>
          <w:rFonts w:hint="eastAsia"/>
        </w:rPr>
        <w:br/>
      </w:r>
      <w:r>
        <w:rPr>
          <w:rFonts w:hint="eastAsia"/>
        </w:rPr>
        <w:t>　　　　二、铅酸蓄电池行业竞争程度分析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2024-2030年铅酸蓄电池行业竞争策略分析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二、2024-2030年铅酸蓄电池行业竞争格局展望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三、2024-2030年铅酸蓄电池行业竞争策略分析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2023-2024年中国铅酸蓄电池行业重点企业发展分析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哈尔滨光宇集团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北京大禾新力科技有限公司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珠海精确电子制品有限公司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安徽宝迪科技发展有限公司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上海爱乐汇众电源有限公司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2024-2030年中国铅酸蓄电池行业发展前景预测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2024-2030年中国铅酸蓄电池行业市场发展趋势预测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三、2024-2030年中国铅酸蓄电池行业市场价格走势预测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2024-2030年中国铅酸蓄电池技术发展趋势预测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2024-2030年中国铅酸蓄电池行业投资分析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[.中.智.林.]行业投资风险分析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 铅酸蓄电池行业标准</w:t>
      </w:r>
      <w:r>
        <w:rPr>
          <w:rFonts w:hint="eastAsia"/>
        </w:rPr>
        <w:br/>
      </w:r>
      <w:r>
        <w:rPr>
          <w:rFonts w:hint="eastAsia"/>
        </w:rPr>
        <w:t>　　图表 3 2019-2024年我国铅酸蓄电池行业企业数量分析</w:t>
      </w:r>
      <w:r>
        <w:rPr>
          <w:rFonts w:hint="eastAsia"/>
        </w:rPr>
        <w:br/>
      </w:r>
      <w:r>
        <w:rPr>
          <w:rFonts w:hint="eastAsia"/>
        </w:rPr>
        <w:t>　　图表 4 2019-2024年我国铅酸蓄电池行业从业人员分析</w:t>
      </w:r>
      <w:r>
        <w:rPr>
          <w:rFonts w:hint="eastAsia"/>
        </w:rPr>
        <w:br/>
      </w:r>
      <w:r>
        <w:rPr>
          <w:rFonts w:hint="eastAsia"/>
        </w:rPr>
        <w:t>　　图表 5 2019-2024年我国铅酸蓄电池行业资产合计分析</w:t>
      </w:r>
      <w:r>
        <w:rPr>
          <w:rFonts w:hint="eastAsia"/>
        </w:rPr>
        <w:br/>
      </w:r>
      <w:r>
        <w:rPr>
          <w:rFonts w:hint="eastAsia"/>
        </w:rPr>
        <w:t>　　图表 6 2019-2024年我国铅酸蓄电池行业市场规模分析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7 2024年全国铅酸蓄电池产量分省市统计表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2019-2024年我国铅酸蓄电池行业产量分析</w:t>
      </w:r>
      <w:r>
        <w:rPr>
          <w:rFonts w:hint="eastAsia"/>
        </w:rPr>
        <w:br/>
      </w:r>
      <w:r>
        <w:rPr>
          <w:rFonts w:hint="eastAsia"/>
        </w:rPr>
        <w:t>　　图表 10 2019-2024年我国铅酸蓄电池行业销量分析</w:t>
      </w:r>
      <w:r>
        <w:rPr>
          <w:rFonts w:hint="eastAsia"/>
        </w:rPr>
        <w:br/>
      </w:r>
      <w:r>
        <w:rPr>
          <w:rFonts w:hint="eastAsia"/>
        </w:rPr>
        <w:t>　　图表 11 2019-2024年我国铅酸蓄电池行业产销分析</w:t>
      </w:r>
      <w:r>
        <w:rPr>
          <w:rFonts w:hint="eastAsia"/>
        </w:rPr>
        <w:br/>
      </w:r>
      <w:r>
        <w:rPr>
          <w:rFonts w:hint="eastAsia"/>
        </w:rPr>
        <w:t>　　图表 12 2019-2024年我国铅酸蓄电池行业盈利能力分析</w:t>
      </w:r>
      <w:r>
        <w:rPr>
          <w:rFonts w:hint="eastAsia"/>
        </w:rPr>
        <w:br/>
      </w:r>
      <w:r>
        <w:rPr>
          <w:rFonts w:hint="eastAsia"/>
        </w:rPr>
        <w:t>　　图表 13 2019-2024年我国铅酸蓄电池行业偿债能力分析</w:t>
      </w:r>
      <w:r>
        <w:rPr>
          <w:rFonts w:hint="eastAsia"/>
        </w:rPr>
        <w:br/>
      </w:r>
      <w:r>
        <w:rPr>
          <w:rFonts w:hint="eastAsia"/>
        </w:rPr>
        <w:t>　　图表 14 2019-2024年我国铅酸蓄电池行业营运能力分析</w:t>
      </w:r>
      <w:r>
        <w:rPr>
          <w:rFonts w:hint="eastAsia"/>
        </w:rPr>
        <w:br/>
      </w:r>
      <w:r>
        <w:rPr>
          <w:rFonts w:hint="eastAsia"/>
        </w:rPr>
        <w:t>　　图表 15 2019-2024年我国铅酸蓄电池行业发展能力分析</w:t>
      </w:r>
      <w:r>
        <w:rPr>
          <w:rFonts w:hint="eastAsia"/>
        </w:rPr>
        <w:br/>
      </w:r>
      <w:r>
        <w:rPr>
          <w:rFonts w:hint="eastAsia"/>
        </w:rPr>
        <w:t>　　图表 16 2023-2024年我国精炼铅表现消费量</w:t>
      </w:r>
      <w:r>
        <w:rPr>
          <w:rFonts w:hint="eastAsia"/>
        </w:rPr>
        <w:br/>
      </w:r>
      <w:r>
        <w:rPr>
          <w:rFonts w:hint="eastAsia"/>
        </w:rPr>
        <w:t>　　图表 17 2023-2024年我国精炼铅行业市场分析</w:t>
      </w:r>
      <w:r>
        <w:rPr>
          <w:rFonts w:hint="eastAsia"/>
        </w:rPr>
        <w:br/>
      </w:r>
      <w:r>
        <w:rPr>
          <w:rFonts w:hint="eastAsia"/>
        </w:rPr>
        <w:t>　　图表 18 2024年我国铅酸蓄电池行业进口量分析</w:t>
      </w:r>
      <w:r>
        <w:rPr>
          <w:rFonts w:hint="eastAsia"/>
        </w:rPr>
        <w:br/>
      </w:r>
      <w:r>
        <w:rPr>
          <w:rFonts w:hint="eastAsia"/>
        </w:rPr>
        <w:t>　　图表 19 2019-2024年我国铅酸蓄电池行业进口量分析</w:t>
      </w:r>
      <w:r>
        <w:rPr>
          <w:rFonts w:hint="eastAsia"/>
        </w:rPr>
        <w:br/>
      </w:r>
      <w:r>
        <w:rPr>
          <w:rFonts w:hint="eastAsia"/>
        </w:rPr>
        <w:t>　　图表 20 2019-2024年我国铅酸蓄电池行业出口量分析</w:t>
      </w:r>
      <w:r>
        <w:rPr>
          <w:rFonts w:hint="eastAsia"/>
        </w:rPr>
        <w:br/>
      </w:r>
      <w:r>
        <w:rPr>
          <w:rFonts w:hint="eastAsia"/>
        </w:rPr>
        <w:t>　　图表 21 2024年我国铅酸蓄电池行业进口区域分析（按国家）</w:t>
      </w:r>
      <w:r>
        <w:rPr>
          <w:rFonts w:hint="eastAsia"/>
        </w:rPr>
        <w:br/>
      </w:r>
      <w:r>
        <w:rPr>
          <w:rFonts w:hint="eastAsia"/>
        </w:rPr>
        <w:t>　　图表 22 2024年我国铅酸蓄电池行业出口区域分析（按国家）</w:t>
      </w:r>
      <w:r>
        <w:rPr>
          <w:rFonts w:hint="eastAsia"/>
        </w:rPr>
        <w:br/>
      </w:r>
      <w:r>
        <w:rPr>
          <w:rFonts w:hint="eastAsia"/>
        </w:rPr>
        <w:t>　　图表 23 2024-2030年我国铅酸蓄电池市场进口预测分析</w:t>
      </w:r>
      <w:r>
        <w:rPr>
          <w:rFonts w:hint="eastAsia"/>
        </w:rPr>
        <w:br/>
      </w:r>
      <w:r>
        <w:rPr>
          <w:rFonts w:hint="eastAsia"/>
        </w:rPr>
        <w:t>　　图表 24 2024-2030年我国铅酸蓄电池市场出口预测分析</w:t>
      </w:r>
      <w:r>
        <w:rPr>
          <w:rFonts w:hint="eastAsia"/>
        </w:rPr>
        <w:br/>
      </w:r>
      <w:r>
        <w:rPr>
          <w:rFonts w:hint="eastAsia"/>
        </w:rPr>
        <w:t>　　图表 25 铅酸蓄电池行业环境“波特五力”分析模型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2024年我国铅酸蓄电池行业供应商议价能力分析</w:t>
      </w:r>
      <w:r>
        <w:rPr>
          <w:rFonts w:hint="eastAsia"/>
        </w:rPr>
        <w:br/>
      </w:r>
      <w:r>
        <w:rPr>
          <w:rFonts w:hint="eastAsia"/>
        </w:rPr>
        <w:t>　　图表 27 2024年我国铅酸蓄电池行业客户议价能力分析</w:t>
      </w:r>
      <w:r>
        <w:rPr>
          <w:rFonts w:hint="eastAsia"/>
        </w:rPr>
        <w:br/>
      </w:r>
      <w:r>
        <w:rPr>
          <w:rFonts w:hint="eastAsia"/>
        </w:rPr>
        <w:t>　　图表 28 2024年全国铅酸蓄电池产量集中度分析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光宇集团财务指标</w:t>
      </w:r>
      <w:r>
        <w:rPr>
          <w:rFonts w:hint="eastAsia"/>
        </w:rPr>
        <w:br/>
      </w:r>
      <w:r>
        <w:rPr>
          <w:rFonts w:hint="eastAsia"/>
        </w:rPr>
        <w:t>　　图表 31 光宇集团资产负债表</w:t>
      </w:r>
      <w:r>
        <w:rPr>
          <w:rFonts w:hint="eastAsia"/>
        </w:rPr>
        <w:br/>
      </w:r>
      <w:r>
        <w:rPr>
          <w:rFonts w:hint="eastAsia"/>
        </w:rPr>
        <w:t>　　图表 32 光宇集团现金流量表</w:t>
      </w:r>
      <w:r>
        <w:rPr>
          <w:rFonts w:hint="eastAsia"/>
        </w:rPr>
        <w:br/>
      </w:r>
      <w:r>
        <w:rPr>
          <w:rFonts w:hint="eastAsia"/>
        </w:rPr>
        <w:t>　　图表 33 光宇集团综合损益表</w:t>
      </w:r>
      <w:r>
        <w:rPr>
          <w:rFonts w:hint="eastAsia"/>
        </w:rPr>
        <w:br/>
      </w:r>
      <w:r>
        <w:rPr>
          <w:rFonts w:hint="eastAsia"/>
        </w:rPr>
        <w:t>　　图表 34 近4年北京大禾新力科技有限公司销售毛利率变化情况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近4年北京大禾新力科技有限公司资产负债率变化情况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近4年北京大禾新力科技有限公司产权比率变化情况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近4年北京大禾新力科技有限公司固定资产周转次数情况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近4年北京大禾新力科技有限公司流动资产周转次数变化情况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近4年北京大禾新力科技有限公司总资产周转次数变化情况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近4年珠海精确电子制品有限公司销售毛利率变化情况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近4年珠海精确电子制品有限公司资产负债率变化情况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近4年珠海精确电子制品有限公司产权比率变化情况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近4年珠海精确电子制品有限公司固定资产周转次数情况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近4年珠海精确电子制品有限公司流动资产周转次数变化情况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近4年珠海精确电子制品有限公司总资产周转次数变化情况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近4年安徽宝迪科技发展有限公司销售毛利率变化情况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近4年安徽宝迪科技发展有限公司资产负债率变化情况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近4年安徽宝迪科技发展有限公司产权比率变化情况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近4年安徽宝迪科技发展有限公司固定资产周转次数情况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近4年安徽宝迪科技发展有限公司流动资产周转次数变化情况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近4年安徽宝迪科技发展有限公司总资产周转次数变化情况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近4年上海爱乐电源有限公司销售毛利率变化情况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近4年上海爱乐电源有限公司资产负债率变化情况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近4年上海爱乐电源有限公司产权比率变化情况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近4年上海爱乐电源有限公司固定资产周转次数情况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近4年上海爱乐电源有限公司流动资产周转次数变化情况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近4年上海爱乐电源有限公司总资产周转次数变化情况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2024-2030年我国铅酸蓄电池市场需求预测分析</w:t>
      </w:r>
      <w:r>
        <w:rPr>
          <w:rFonts w:hint="eastAsia"/>
        </w:rPr>
        <w:br/>
      </w:r>
      <w:r>
        <w:rPr>
          <w:rFonts w:hint="eastAsia"/>
        </w:rPr>
        <w:t>　　图表 59 2024-2030年我国铅酸蓄电池市场产量预测分析</w:t>
      </w:r>
      <w:r>
        <w:rPr>
          <w:rFonts w:hint="eastAsia"/>
        </w:rPr>
        <w:br/>
      </w:r>
      <w:r>
        <w:rPr>
          <w:rFonts w:hint="eastAsia"/>
        </w:rPr>
        <w:t>　　图表 60 2024-2030年我国铅酸蓄电池市场价格预测分析</w:t>
      </w:r>
      <w:r>
        <w:rPr>
          <w:rFonts w:hint="eastAsia"/>
        </w:rPr>
        <w:br/>
      </w:r>
      <w:r>
        <w:rPr>
          <w:rFonts w:hint="eastAsia"/>
        </w:rPr>
        <w:t>　　图表 61 2024年我国铅酸蓄电池投资领域分析</w:t>
      </w:r>
      <w:r>
        <w:rPr>
          <w:rFonts w:hint="eastAsia"/>
        </w:rPr>
        <w:br/>
      </w:r>
      <w:r>
        <w:rPr>
          <w:rFonts w:hint="eastAsia"/>
        </w:rPr>
        <w:t>　　图表 62 2024-2030年我国铅酸蓄电池行业同业竞争风险及控制策略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4c5ae14ab4491" w:history="1">
        <w:r>
          <w:rPr>
            <w:rStyle w:val="Hyperlink"/>
          </w:rPr>
          <w:t>2024-2030年中国铅酸蓄电池行业现状研究分析及市场前景预测报告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4c5ae14ab4491" w:history="1">
        <w:r>
          <w:rPr>
            <w:rStyle w:val="Hyperlink"/>
          </w:rPr>
          <w:t>https://www.20087.com/9/23/QianSuanXuDianChiHangYeYanJiuBaoGao.html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6a15246e0429a" w:history="1">
      <w:r>
        <w:rPr>
          <w:rStyle w:val="Hyperlink"/>
        </w:rPr>
        <w:t>2024-2030年中国铅酸蓄电池行业现状研究分析及市场前景预测报告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anSuanXuDianChiHangYeYanJiuBaoGao.html" TargetMode="External" Id="Refe4c5ae14ab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anSuanXuDianChiHangYeYanJiuBaoGao.html" TargetMode="External" Id="Ra296a15246e0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2024-02-03T05:55:00Z</dcterms:created>
  <dcterms:modified xsi:type="dcterms:W3CDTF">2024-02-03T06:55:00Z</dcterms:modified>
  <dc:subject>2024-2030年中国铅酸蓄电池行业现状研究分析及市场前景预测报告</dc:subject>
  <dc:title>2024-2030年中国铅酸蓄电池行业现状研究分析及市场前景预测报告</dc:title>
  <cp:keywords>2024-2030年中国铅酸蓄电池行业现状研究分析及市场前景预测报告</cp:keywords>
  <dc:description>2024-2030年中国铅酸蓄电池行业现状研究分析及市场前景预测报告</dc:description>
</cp:coreProperties>
</file>