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b79e2733440a" w:history="1">
              <w:r>
                <w:rPr>
                  <w:rStyle w:val="Hyperlink"/>
                </w:rPr>
                <w:t>2026-2032年中国工业控制计算机行业市场分析及发展前景报告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b79e2733440a" w:history="1">
              <w:r>
                <w:rPr>
                  <w:rStyle w:val="Hyperlink"/>
                </w:rPr>
                <w:t>2026-2032年中国工业控制计算机行业市场分析及发展前景报告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b79e2733440a" w:history="1">
                <w:r>
                  <w:rPr>
                    <w:rStyle w:val="Hyperlink"/>
                  </w:rPr>
                  <w:t>https://www.20087.com/9/23/GongYeKongZhiJiSuanJiDeFaZhanQianJing.html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工业控制计算机（Industrial PC, IPC）是专为严苛工业环境设计的高性能计算平台，用于运行SCADA、MES及边缘AI应用，具备宽温运行（-20℃至+60℃）、抗电磁干扰（EMC Level 3）及长期供货保障。工业控制计算机采用无风扇散热、模块化I/O扩展（如PCIe/104）及支持实时操作系统（如VxWorks、RT-Linux），强调MTBF（平均无故障时间）超过10万小时。在智能制造与工业互联网推动下，用户对5G/Wi-Fi 6集成、TPM 2.0安全芯片及OPC UA协议原生支持提出更高要求。工业控制计算机企业注重IP40防护、抗震结构（5–500 Hz随机振动）及符合IEC 60068环境测试标准。然而，算力与功耗平衡难、国产芯片生态不成熟，仍是自主可控瓶颈。</w:t>
      </w:r>
      <w:r>
        <w:rPr>
          <w:rFonts w:hint="eastAsia"/>
        </w:rPr>
        <w:br/>
      </w:r>
      <w:r>
        <w:rPr>
          <w:rFonts w:hint="eastAsia"/>
        </w:rPr>
        <w:t>　　未来，工业控制计算机将深度融合边缘智能、可信计算与开放架构。一方面，集成NPU或FPGA的异构计算平台将实现本地AI推理，减少云端依赖；另一方面，基于RISC-V的国产化方案将提升供应链安全。在零信任安全模型下，硬件级可信根与远程证明机制将防范固件攻击。此外，模块化“计算+通信+存储”刀片设计将支持按需扩展。工业控制计算机正从可靠工控终端升级为支撑自主决策、安全互联与柔性制造的工业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b79e2733440a" w:history="1">
        <w:r>
          <w:rPr>
            <w:rStyle w:val="Hyperlink"/>
          </w:rPr>
          <w:t>2026-2032年中国工业控制计算机行业市场分析及发展前景报告</w:t>
        </w:r>
      </w:hyperlink>
      <w:r>
        <w:rPr>
          <w:rFonts w:hint="eastAsia"/>
        </w:rPr>
        <w:t>》系统分析了工业控制计算机行业的现状，全面梳理了工业控制计算机市场需求、市场规模、产业链结构及价格体系，详细解读了工业控制计算机细分市场特点。报告结合权威数据，科学预测了工业控制计算机市场前景与发展趋势，客观分析了品牌竞争格局、市场集中度及重点企业的运营表现，并指出了工业控制计算机行业面临的机遇与风险。为工业控制计算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按照不同产品类型，工业控制计算机主要可以分为如下几个类别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中国不同产品类型工业控制计算机增长趋势2021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可编程逻辑控制器 （PLC）</w:t>
      </w:r>
      <w:r>
        <w:rPr>
          <w:rFonts w:hint="eastAsia"/>
        </w:rPr>
        <w:br/>
      </w:r>
      <w:r>
        <w:rPr>
          <w:rFonts w:hint="eastAsia"/>
        </w:rPr>
        <w:t>　　　　1.2.3 分布式控制系统 （DCS）</w:t>
      </w:r>
      <w:r>
        <w:rPr>
          <w:rFonts w:hint="eastAsia"/>
        </w:rPr>
        <w:br/>
      </w:r>
      <w:r>
        <w:rPr>
          <w:rFonts w:hint="eastAsia"/>
        </w:rPr>
        <w:t>　　　　1.2.4 监控和数据采集 （SCADA） 系统</w:t>
      </w:r>
      <w:r>
        <w:rPr>
          <w:rFonts w:hint="eastAsia"/>
        </w:rPr>
        <w:br/>
      </w:r>
      <w:r>
        <w:rPr>
          <w:rFonts w:hint="eastAsia"/>
        </w:rPr>
        <w:t>　　1.3 从不同应用，工业控制计算机主要包括如下几个方面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中国不同应用工业控制计算机增长趋势2021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能源电力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医疗领域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中国工业控制计算机发展现状及未来趋势（2021-2032）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中国市场工业控制计算机收入及增长率（2021-2032）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中国市场工业控制计算机销量及增长率（2021-2032）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中国市场主要工业控制计算机厂商分析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中国市场主要厂商工业控制计算机销量及市场占有率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中国市场主要厂商工业控制计算机销量（2021-2026）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中国市场主要厂商工业控制计算机销量市场份额（2021-2026）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中国市场主要厂商工业控制计算机收入及市场占有率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中国市场主要厂商工业控制计算机收入（2021-2026）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中国市场主要厂商工业控制计算机收入市场份额（2021-2026）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2025年中国市场主要厂商工业控制计算机收入排名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中国市场主要厂商工业控制计算机价格（2021-2026）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中国市场主要厂商工业控制计算机总部及产地分布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中国市场主要厂商成立时间及工业控制计算机商业化日期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中国市场主要厂商工业控制计算机产品类型及应用</w:t>
      </w:r>
      <w:r>
        <w:rPr>
          <w:rFonts w:hint="eastAsia"/>
        </w:rPr>
        <w:br/>
      </w:r>
      <w:r>
        <w:rPr>
          <w:rFonts w:hint="eastAsia"/>
        </w:rPr>
        <w:t>　　2.7 工业控制计算机行业集中度、竞争程度分析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工业控制计算机行业集中度分析：2025年中国Top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中国市场工业控制计算机第一梯队、第二梯队和第三梯队厂商（品牌）及2025年市场份额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重点企业（16）在中国市场工业控制计算机销量、收入、价格及毛利率（2021-2026）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不同产品类型工业控制计算机分析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中国市场不同产品类型工业控制计算机销量（2021-2032）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中国市场不同产品类型工业控制计算机销量及市场份额（2021-2026）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中国市场不同产品类型工业控制计算机销量预测（2027-2032）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中国市场不同产品类型工业控制计算机规模（2021-2032）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中国市场不同产品类型工业控制计算机规模及市场份额（2021-2026）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中国市场不同产品类型工业控制计算机规模预测（2027-2032）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中国市场不同产品类型工业控制计算机价格走势（2021-2032）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不同应用工业控制计算机分析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中国市场不同应用工业控制计算机销量（2021-2032）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中国市场不同应用工业控制计算机销量及市场份额（2021-2026）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中国市场不同应用工业控制计算机销量预测（2027-2032）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中国市场不同应用工业控制计算机规模（2021-2032）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中国市场不同应用工业控制计算机规模及市场份额（2021-2026）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中国市场不同应用工业控制计算机规模预测（2027-2032）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中国市场不同应用工业控制计算机价格走势（2021-2032）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工业控制计算机行业发展分析---发展趋势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工业控制计算机行业发展分析---厂商壁垒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工业控制计算机行业发展分析---驱动因素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工业控制计算机行业发展分析---制约因素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工业控制计算机中国企业SWOT分析</w:t>
      </w:r>
      <w:r>
        <w:rPr>
          <w:rFonts w:hint="eastAsia"/>
        </w:rPr>
        <w:br/>
      </w:r>
      <w:r>
        <w:rPr>
          <w:rFonts w:hint="eastAsia"/>
        </w:rPr>
        <w:t>　　6.6 工业控制计算机行业发展分析---行业政策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工业控制计算机行业产业链简介</w:t>
      </w:r>
      <w:r>
        <w:rPr>
          <w:rFonts w:hint="eastAsia"/>
        </w:rPr>
        <w:br/>
      </w:r>
      <w:r>
        <w:rPr>
          <w:rFonts w:hint="eastAsia"/>
        </w:rPr>
        <w:t>　　7.2 工业控制计算机产业链分析-上游</w:t>
      </w:r>
      <w:r>
        <w:rPr>
          <w:rFonts w:hint="eastAsia"/>
        </w:rPr>
        <w:br/>
      </w:r>
      <w:r>
        <w:rPr>
          <w:rFonts w:hint="eastAsia"/>
        </w:rPr>
        <w:t>　　7.3 工业控制计算机产业链分析-中游</w:t>
      </w:r>
      <w:r>
        <w:rPr>
          <w:rFonts w:hint="eastAsia"/>
        </w:rPr>
        <w:br/>
      </w:r>
      <w:r>
        <w:rPr>
          <w:rFonts w:hint="eastAsia"/>
        </w:rPr>
        <w:t>　　7.4 工业控制计算机产业链分析-下游</w:t>
      </w:r>
      <w:r>
        <w:rPr>
          <w:rFonts w:hint="eastAsia"/>
        </w:rPr>
        <w:br/>
      </w:r>
      <w:r>
        <w:rPr>
          <w:rFonts w:hint="eastAsia"/>
        </w:rPr>
        <w:t>　　7.5 工业控制计算机行业采购模式</w:t>
      </w:r>
      <w:r>
        <w:rPr>
          <w:rFonts w:hint="eastAsia"/>
        </w:rPr>
        <w:br/>
      </w:r>
      <w:r>
        <w:rPr>
          <w:rFonts w:hint="eastAsia"/>
        </w:rPr>
        <w:t>　　7.6 工业控制计算机行业生产模式</w:t>
      </w:r>
      <w:r>
        <w:rPr>
          <w:rFonts w:hint="eastAsia"/>
        </w:rPr>
        <w:br/>
      </w:r>
      <w:r>
        <w:rPr>
          <w:rFonts w:hint="eastAsia"/>
        </w:rPr>
        <w:t>　　7.7 工业控制计算机行业销售模式及销售渠道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中国本土工业控制计算机产能、产量分析</w:t>
      </w:r>
      <w:r>
        <w:rPr>
          <w:rFonts w:hint="eastAsia"/>
        </w:rPr>
        <w:br/>
      </w:r>
      <w:r>
        <w:rPr>
          <w:rFonts w:hint="eastAsia"/>
        </w:rPr>
        <w:t>　　8.1 中国工业控制计算机供需现状及预测（2021-2032）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中国工业控制计算机产能、产量、产能利用率及发展趋势（2021-2032）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中国工业控制计算机产量、市场需求量及发展趋势（2021-2032）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中国工业控制计算机进出口分析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中国市场工业控制计算机主要进口来源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中国市场工业控制计算机主要出口目的地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不同产品类型工业控制计算机市场规模2021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不同应用工业控制计算机市场规模2021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中国市场主要厂商工业控制计算机销量（2021-2026）&amp;（千台）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中国市场主要厂商工业控制计算机销量市场份额（2021-2026）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中国市场主要厂商工业控制计算机收入（2021-2026）&amp;（万元）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中国市场主要厂商工业控制计算机收入份额（2021-2026）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2025年中国主要生产商工业控制计算机收入排名（万元）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中国市场主要厂商工业控制计算机价格（2021-2026）&amp;（元/台）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中国市场主要厂商工业控制计算机总部及产地分布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中国市场主要厂商成立时间及工业控制计算机商业化日期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中国市场主要厂商工业控制计算机产品类型及应用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2025年中国市场工业控制计算机主要厂商市场地位（第一梯队、第二梯队和第三梯队）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工业控制计算机市场投资、并购等现状分析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工业控制计算机生产基地、总部、竞争对手及市场地位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工业控制计算机产品规格、参数及市场应用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工业控制计算机销量（千台）、收入（万元）、价格（元/台）及毛利率（2021-2026）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中国市场不同产品类型工业控制计算机销量（2021-2026）&amp;（千台）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中国市场不同产品类型工业控制计算机销量市场份额（2021-2026）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中国市场不同产品类型工业控制计算机销量预测（2027-2032）&amp;（千台）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中国市场不同产品类型工业控制计算机销量市场份额预测（2027-2032）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中国市场不同产品类型工业控制计算机规模（2021-2026）&amp;（万元）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中国市场不同产品类型工业控制计算机规模市场份额（2021-2026）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中国市场不同产品类型工业控制计算机规模预测（2027-2032）&amp;（万元）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中国市场不同产品类型工业控制计算机规模市场份额预测（2027-2032）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中国市场不同应用工业控制计算机销量（2021-2026）&amp;（千台）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中国市场不同应用工业控制计算机销量市场份额（2021-2026）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中国市场不同应用工业控制计算机销量预测（2027-2032）&amp;（千台）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中国市场不同应用工业控制计算机销量市场份额预测（2027-2032）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中国市场不同应用工业控制计算机规模（2021-2026）&amp;（万元）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中国市场不同应用工业控制计算机规模市场份额（2021-2026）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中国市场不同应用工业控制计算机规模预测（2027-2032）&amp;（万元）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中国市场不同应用工业控制计算机规模市场份额预测（2027-2032）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工业控制计算机行业发展分析---发展趋势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工业控制计算机行业发展分析---厂商壁垒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工业控制计算机行业发展分析---驱动因素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工业控制计算机行业发展分析---制约因素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工业控制计算机行业相关重点政策一览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工业控制计算机行业供应链分析</w:t>
      </w:r>
      <w:r>
        <w:rPr>
          <w:rFonts w:hint="eastAsia"/>
        </w:rPr>
        <w:br/>
      </w:r>
      <w:r>
        <w:rPr>
          <w:rFonts w:hint="eastAsia"/>
        </w:rPr>
        <w:t>　　表 116： 工业控制计算机上游原料供应商</w:t>
      </w:r>
      <w:r>
        <w:rPr>
          <w:rFonts w:hint="eastAsia"/>
        </w:rPr>
        <w:br/>
      </w:r>
      <w:r>
        <w:rPr>
          <w:rFonts w:hint="eastAsia"/>
        </w:rPr>
        <w:t>　　表 117： 工业控制计算机行业主要下游客户</w:t>
      </w:r>
      <w:r>
        <w:rPr>
          <w:rFonts w:hint="eastAsia"/>
        </w:rPr>
        <w:br/>
      </w:r>
      <w:r>
        <w:rPr>
          <w:rFonts w:hint="eastAsia"/>
        </w:rPr>
        <w:t>　　表 118： 工业控制计算机典型经销商</w:t>
      </w:r>
      <w:r>
        <w:rPr>
          <w:rFonts w:hint="eastAsia"/>
        </w:rPr>
        <w:br/>
      </w:r>
      <w:r>
        <w:rPr>
          <w:rFonts w:hint="eastAsia"/>
        </w:rPr>
        <w:t>　　表 119： 中国工业控制计算机产量、销量、进口量及出口量（2021-2026）&amp;（千台）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中国工业控制计算机产量、销量、进口量及出口量预测（2027-2032）&amp;（千台）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中国市场工业控制计算机主要进口来源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中国市场工业控制计算机主要出口目的地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工业控制计算机产品图片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中国不同产品类型工业控制计算机市场规模市场份额2025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可编程逻辑控制器 （PLC）产品图片</w:t>
      </w:r>
      <w:r>
        <w:rPr>
          <w:rFonts w:hint="eastAsia"/>
        </w:rPr>
        <w:br/>
      </w:r>
      <w:r>
        <w:rPr>
          <w:rFonts w:hint="eastAsia"/>
        </w:rPr>
        <w:t>　　图 4： 分布式控制系统 （DCS）产品图片</w:t>
      </w:r>
      <w:r>
        <w:rPr>
          <w:rFonts w:hint="eastAsia"/>
        </w:rPr>
        <w:br/>
      </w:r>
      <w:r>
        <w:rPr>
          <w:rFonts w:hint="eastAsia"/>
        </w:rPr>
        <w:t>　　图 5： 监控和数据采集 （SCADA） 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中国不同应用工业控制计算机市场份额2025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能源电力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中国市场工业控制计算机市场规模，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中国市场工业控制计算机收入及增长率（2021-2032）&amp;（万元）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中国市场工业控制计算机销量及增长率（2021-2032）&amp;（千台）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2025年中国市场主要厂商工业控制计算机销量市场份额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2025年中国市场主要厂商工业控制计算机收入市场份额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2025年中国市场前五大厂商工业控制计算机市场份额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2025年中国市场工业控制计算机第一梯队、第二梯队和第三梯队厂商（品牌）及市场份额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中国市场不同产品类型工业控制计算机价格走势（2021-2032）&amp;（元/台）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中国市场不同应用工业控制计算机价格走势（2021-2032）&amp;（元/台）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工业控制计算机中国企业SWOT分析</w:t>
      </w:r>
      <w:r>
        <w:rPr>
          <w:rFonts w:hint="eastAsia"/>
        </w:rPr>
        <w:br/>
      </w:r>
      <w:r>
        <w:rPr>
          <w:rFonts w:hint="eastAsia"/>
        </w:rPr>
        <w:t>　　图 23： 工业控制计算机产业链</w:t>
      </w:r>
      <w:r>
        <w:rPr>
          <w:rFonts w:hint="eastAsia"/>
        </w:rPr>
        <w:br/>
      </w:r>
      <w:r>
        <w:rPr>
          <w:rFonts w:hint="eastAsia"/>
        </w:rPr>
        <w:t>　　图 24： 工业控制计算机行业采购模式分析</w:t>
      </w:r>
      <w:r>
        <w:rPr>
          <w:rFonts w:hint="eastAsia"/>
        </w:rPr>
        <w:br/>
      </w:r>
      <w:r>
        <w:rPr>
          <w:rFonts w:hint="eastAsia"/>
        </w:rPr>
        <w:t>　　图 25： 工业控制计算机行业生产模式分析</w:t>
      </w:r>
      <w:r>
        <w:rPr>
          <w:rFonts w:hint="eastAsia"/>
        </w:rPr>
        <w:br/>
      </w:r>
      <w:r>
        <w:rPr>
          <w:rFonts w:hint="eastAsia"/>
        </w:rPr>
        <w:t>　　图 26： 工业控制计算机行业销售模式分析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中国工业控制计算机产能、产量、产能利用率及发展趋势（2021-2032）&amp;（千台）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中国工业控制计算机产量、市场需求量及发展趋势（2021-2032）&amp;（千台）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b79e2733440a" w:history="1">
        <w:r>
          <w:rPr>
            <w:rStyle w:val="Hyperlink"/>
          </w:rPr>
          <w:t>2026-2032年中国工业控制计算机行业市场分析及发展前景报告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b79e2733440a" w:history="1">
        <w:r>
          <w:rPr>
            <w:rStyle w:val="Hyperlink"/>
          </w:rPr>
          <w:t>https://www.20087.com/9/23/GongYeKongZhiJiSuanJiDeFaZhanQianJing.html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自动化系统、工业控制计算机是核心期刊吗、工控机、工业控制计算机的主要特点、计算机控制系统中常用的控制器有、工业控制计算机的主要特点有哪些、工业计算机主要类型有哪五种、工业控制计算机并不包含单片机和可编程序控制器、工业网络控制技术机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16287d7274cfb" w:history="1">
      <w:r>
        <w:rPr>
          <w:rStyle w:val="Hyperlink"/>
        </w:rPr>
        <w:t>2026-2032年中国工业控制计算机行业市场分析及发展前景报告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YeKongZhiJiSuanJiDeFaZhanQianJing.html" TargetMode="External" Id="R56afb79e2733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YeKongZhiJiSuanJiDeFaZhanQianJing.html" TargetMode="External" Id="Rd9616287d727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2026-01-18T05:57:57Z</dcterms:created>
  <dcterms:modified xsi:type="dcterms:W3CDTF">2026-01-18T06:57:57Z</dcterms:modified>
  <dc:subject>2026-2032年中国工业控制计算机行业市场分析及发展前景报告</dc:subject>
  <dc:title>2026-2032年中国工业控制计算机行业市场分析及发展前景报告</dc:title>
  <cp:keywords>2026-2032年中国工业控制计算机行业市场分析及发展前景报告</cp:keywords>
  <dc:description>2026-2032年中国工业控制计算机行业市场分析及发展前景报告</dc:description>
</cp:coreProperties>
</file>